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D58" w:rsidRPr="00BA2E87" w:rsidRDefault="00852D58" w:rsidP="00A7009F">
      <w:pPr>
        <w:tabs>
          <w:tab w:val="left" w:pos="5565"/>
        </w:tabs>
        <w:autoSpaceDE w:val="0"/>
        <w:autoSpaceDN w:val="0"/>
        <w:spacing w:line="0" w:lineRule="atLeast"/>
        <w:jc w:val="right"/>
        <w:rPr>
          <w:rFonts w:ascii="Arial" w:eastAsia="ＭＳ Ｐゴシック" w:hAnsi="Arial" w:cs="Arial"/>
          <w:color w:val="000000"/>
          <w:szCs w:val="21"/>
        </w:rPr>
      </w:pPr>
      <w:r w:rsidRPr="00BA2E87">
        <w:rPr>
          <w:rFonts w:ascii="Arial" w:eastAsia="ＭＳ Ｐゴシック" w:hAnsi="Arial" w:cs="Arial"/>
          <w:color w:val="000000"/>
          <w:szCs w:val="21"/>
        </w:rPr>
        <w:t>201</w:t>
      </w:r>
      <w:r>
        <w:rPr>
          <w:rFonts w:ascii="Arial" w:eastAsia="ＭＳ Ｐゴシック" w:hAnsi="Arial" w:cs="Arial" w:hint="eastAsia"/>
          <w:color w:val="000000"/>
          <w:szCs w:val="21"/>
        </w:rPr>
        <w:t>6</w:t>
      </w:r>
      <w:r w:rsidRPr="00BA2E87">
        <w:rPr>
          <w:rFonts w:ascii="Arial" w:eastAsia="ＭＳ Ｐゴシック" w:hAnsi="ＭＳ Ｐゴシック" w:cs="Arial"/>
          <w:color w:val="000000"/>
          <w:szCs w:val="21"/>
        </w:rPr>
        <w:t>年</w:t>
      </w:r>
      <w:r w:rsidR="009974F4">
        <w:rPr>
          <w:rFonts w:ascii="Arial" w:eastAsia="ＭＳ Ｐゴシック" w:hAnsi="Arial" w:cs="Arial" w:hint="eastAsia"/>
          <w:color w:val="000000"/>
          <w:szCs w:val="21"/>
        </w:rPr>
        <w:t>11</w:t>
      </w:r>
      <w:r w:rsidRPr="00BA2E87">
        <w:rPr>
          <w:rFonts w:ascii="Arial" w:eastAsia="ＭＳ Ｐゴシック" w:hAnsi="ＭＳ Ｐゴシック" w:cs="Arial"/>
          <w:color w:val="000000"/>
          <w:szCs w:val="21"/>
        </w:rPr>
        <w:t>月</w:t>
      </w:r>
      <w:r w:rsidR="009974F4">
        <w:rPr>
          <w:rFonts w:ascii="Arial" w:eastAsia="ＭＳ Ｐゴシック" w:hAnsi="Arial" w:cs="Arial" w:hint="eastAsia"/>
          <w:color w:val="000000"/>
          <w:szCs w:val="21"/>
        </w:rPr>
        <w:t>16</w:t>
      </w:r>
      <w:r w:rsidRPr="00BA2E87">
        <w:rPr>
          <w:rFonts w:ascii="Arial" w:eastAsia="ＭＳ Ｐゴシック" w:hAnsi="ＭＳ Ｐゴシック" w:cs="Arial"/>
          <w:color w:val="000000"/>
          <w:szCs w:val="21"/>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852D58" w:rsidRPr="005343AC" w:rsidTr="00A253E6">
        <w:trPr>
          <w:trHeight w:val="986"/>
        </w:trPr>
        <w:tc>
          <w:tcPr>
            <w:tcW w:w="9030" w:type="dxa"/>
            <w:vAlign w:val="center"/>
          </w:tcPr>
          <w:p w:rsidR="00D83526" w:rsidRPr="009974F4" w:rsidRDefault="00D83526" w:rsidP="009974F4">
            <w:pPr>
              <w:autoSpaceDE w:val="0"/>
              <w:autoSpaceDN w:val="0"/>
              <w:spacing w:line="320" w:lineRule="exact"/>
              <w:jc w:val="center"/>
              <w:rPr>
                <w:rFonts w:ascii="ＭＳ Ｐゴシック" w:eastAsia="ＭＳ Ｐゴシック" w:hAnsi="ＭＳ Ｐゴシック" w:cs="ＭＳ ゴシック"/>
                <w:b/>
                <w:bCs/>
                <w:sz w:val="24"/>
                <w:szCs w:val="24"/>
              </w:rPr>
            </w:pPr>
            <w:r>
              <w:rPr>
                <w:rFonts w:ascii="ＭＳ Ｐゴシック" w:eastAsia="ＭＳ Ｐゴシック" w:hAnsi="ＭＳ Ｐゴシック" w:cs="ＭＳ ゴシック" w:hint="eastAsia"/>
                <w:b/>
                <w:bCs/>
                <w:sz w:val="24"/>
                <w:szCs w:val="24"/>
              </w:rPr>
              <w:t>自動車や航空部品などの工業製品洗浄市場向け</w:t>
            </w:r>
          </w:p>
          <w:p w:rsidR="00852D58" w:rsidRPr="0083329E" w:rsidRDefault="00D831D5" w:rsidP="009974F4">
            <w:pPr>
              <w:autoSpaceDE w:val="0"/>
              <w:autoSpaceDN w:val="0"/>
              <w:spacing w:line="320" w:lineRule="exact"/>
              <w:jc w:val="center"/>
              <w:rPr>
                <w:rFonts w:ascii="ＭＳ Ｐゴシック" w:eastAsia="ＭＳ Ｐゴシック" w:hAnsi="ＭＳ Ｐゴシック" w:cs="ＭＳ ゴシック"/>
                <w:b/>
                <w:bCs/>
                <w:sz w:val="28"/>
                <w:szCs w:val="28"/>
              </w:rPr>
            </w:pPr>
            <w:r w:rsidRPr="003E5029">
              <w:rPr>
                <w:rFonts w:ascii="ＭＳ Ｐゴシック" w:eastAsia="ＭＳ Ｐゴシック" w:hAnsi="ＭＳ Ｐゴシック" w:cs="ＭＳ ゴシック" w:hint="eastAsia"/>
                <w:b/>
                <w:bCs/>
                <w:sz w:val="24"/>
                <w:szCs w:val="24"/>
              </w:rPr>
              <w:t>16種類の工業規格に対応した</w:t>
            </w:r>
            <w:r w:rsidR="00A14630" w:rsidRPr="003E5029">
              <w:rPr>
                <w:rFonts w:ascii="ＭＳ Ｐゴシック" w:eastAsia="ＭＳ Ｐゴシック" w:hAnsi="ＭＳ Ｐゴシック" w:cs="ＭＳ ゴシック" w:hint="eastAsia"/>
                <w:b/>
                <w:bCs/>
                <w:sz w:val="24"/>
                <w:szCs w:val="24"/>
              </w:rPr>
              <w:t>コンタミ</w:t>
            </w:r>
            <w:r w:rsidR="00A14630">
              <w:rPr>
                <w:rFonts w:ascii="ＭＳ Ｐゴシック" w:eastAsia="ＭＳ Ｐゴシック" w:hAnsi="ＭＳ Ｐゴシック" w:cs="ＭＳ ゴシック" w:hint="eastAsia"/>
                <w:b/>
                <w:bCs/>
                <w:sz w:val="24"/>
                <w:szCs w:val="24"/>
              </w:rPr>
              <w:t>ネーション解析</w:t>
            </w:r>
            <w:r w:rsidR="009974F4" w:rsidRPr="009974F4">
              <w:rPr>
                <w:rFonts w:ascii="ＭＳ Ｐゴシック" w:eastAsia="ＭＳ Ｐゴシック" w:hAnsi="ＭＳ Ｐゴシック" w:cs="ＭＳ ゴシック" w:hint="eastAsia"/>
                <w:b/>
                <w:bCs/>
                <w:sz w:val="24"/>
                <w:szCs w:val="24"/>
              </w:rPr>
              <w:t>システム「CIX100」を新発売</w:t>
            </w:r>
          </w:p>
        </w:tc>
      </w:tr>
    </w:tbl>
    <w:p w:rsidR="00852D58" w:rsidRDefault="00852D58" w:rsidP="00A7009F">
      <w:pPr>
        <w:autoSpaceDE w:val="0"/>
        <w:autoSpaceDN w:val="0"/>
        <w:spacing w:line="40" w:lineRule="exact"/>
        <w:rPr>
          <w:rFonts w:ascii="ＭＳ Ｐゴシック" w:eastAsia="ＭＳ Ｐゴシック" w:hAnsi="ＭＳ Ｐゴシック"/>
          <w:b/>
          <w:color w:val="000000"/>
          <w:sz w:val="22"/>
          <w:szCs w:val="22"/>
        </w:rPr>
      </w:pPr>
    </w:p>
    <w:p w:rsidR="00852D58" w:rsidRPr="008C3BDA" w:rsidRDefault="009974F4" w:rsidP="009974F4">
      <w:pPr>
        <w:autoSpaceDE w:val="0"/>
        <w:autoSpaceDN w:val="0"/>
        <w:spacing w:line="300" w:lineRule="exact"/>
        <w:ind w:firstLineChars="100" w:firstLine="213"/>
        <w:rPr>
          <w:rFonts w:ascii="Arial" w:eastAsia="ＭＳ Ｐゴシック" w:hAnsi="Arial"/>
          <w:b/>
          <w:spacing w:val="-4"/>
          <w:sz w:val="22"/>
          <w:szCs w:val="22"/>
        </w:rPr>
      </w:pPr>
      <w:r w:rsidRPr="009974F4">
        <w:rPr>
          <w:rFonts w:ascii="Arial" w:eastAsia="ＭＳ Ｐゴシック" w:hAnsi="Arial" w:hint="eastAsia"/>
          <w:b/>
          <w:color w:val="000000"/>
          <w:spacing w:val="-4"/>
          <w:sz w:val="22"/>
          <w:szCs w:val="22"/>
        </w:rPr>
        <w:t>オリンパス株式会社（社長：笹</w:t>
      </w:r>
      <w:r w:rsidRPr="009974F4">
        <w:rPr>
          <w:rFonts w:ascii="Arial" w:eastAsia="ＭＳ Ｐゴシック" w:hAnsi="Arial" w:hint="eastAsia"/>
          <w:b/>
          <w:color w:val="000000"/>
          <w:spacing w:val="-4"/>
          <w:sz w:val="22"/>
          <w:szCs w:val="22"/>
        </w:rPr>
        <w:t xml:space="preserve"> </w:t>
      </w:r>
      <w:r w:rsidRPr="009974F4">
        <w:rPr>
          <w:rFonts w:ascii="Arial" w:eastAsia="ＭＳ Ｐゴシック" w:hAnsi="Arial" w:hint="eastAsia"/>
          <w:b/>
          <w:color w:val="000000"/>
          <w:spacing w:val="-4"/>
          <w:sz w:val="22"/>
          <w:szCs w:val="22"/>
        </w:rPr>
        <w:t>宏行）は、科学事業の新製品として</w:t>
      </w:r>
      <w:r w:rsidR="00A14630">
        <w:rPr>
          <w:rFonts w:ascii="Arial" w:eastAsia="ＭＳ Ｐゴシック" w:hAnsi="Arial" w:hint="eastAsia"/>
          <w:b/>
          <w:color w:val="000000"/>
          <w:spacing w:val="-4"/>
          <w:sz w:val="22"/>
          <w:szCs w:val="22"/>
        </w:rPr>
        <w:t>、</w:t>
      </w:r>
      <w:r w:rsidRPr="009974F4">
        <w:rPr>
          <w:rFonts w:ascii="Arial" w:eastAsia="ＭＳ Ｐゴシック" w:hAnsi="Arial" w:hint="eastAsia"/>
          <w:b/>
          <w:color w:val="000000"/>
          <w:spacing w:val="-4"/>
          <w:sz w:val="22"/>
          <w:szCs w:val="22"/>
        </w:rPr>
        <w:t>主に自動車・航空部品の品質管理</w:t>
      </w:r>
      <w:r w:rsidR="00A14630">
        <w:rPr>
          <w:rFonts w:ascii="Arial" w:eastAsia="ＭＳ Ｐゴシック" w:hAnsi="Arial" w:hint="eastAsia"/>
          <w:b/>
          <w:color w:val="000000"/>
          <w:spacing w:val="-4"/>
          <w:sz w:val="22"/>
          <w:szCs w:val="22"/>
        </w:rPr>
        <w:t>に必要な</w:t>
      </w:r>
      <w:r w:rsidRPr="009974F4">
        <w:rPr>
          <w:rFonts w:ascii="Arial" w:eastAsia="ＭＳ Ｐゴシック" w:hAnsi="Arial" w:hint="eastAsia"/>
          <w:b/>
          <w:color w:val="000000"/>
          <w:spacing w:val="-4"/>
          <w:sz w:val="22"/>
          <w:szCs w:val="22"/>
        </w:rPr>
        <w:t>工業規格に対応したコンタミネーション解析システム「</w:t>
      </w:r>
      <w:r w:rsidRPr="009974F4">
        <w:rPr>
          <w:rFonts w:ascii="Arial" w:eastAsia="ＭＳ Ｐゴシック" w:hAnsi="Arial" w:hint="eastAsia"/>
          <w:b/>
          <w:color w:val="000000"/>
          <w:spacing w:val="-4"/>
          <w:sz w:val="22"/>
          <w:szCs w:val="22"/>
        </w:rPr>
        <w:t>CIX100</w:t>
      </w:r>
      <w:r w:rsidR="00A14630">
        <w:rPr>
          <w:rFonts w:ascii="Arial" w:eastAsia="ＭＳ Ｐゴシック" w:hAnsi="Arial" w:hint="eastAsia"/>
          <w:b/>
          <w:color w:val="000000"/>
          <w:spacing w:val="-4"/>
          <w:sz w:val="22"/>
          <w:szCs w:val="22"/>
        </w:rPr>
        <w:t>」を発売し</w:t>
      </w:r>
      <w:r w:rsidR="00A14630" w:rsidRPr="008C3BDA">
        <w:rPr>
          <w:rFonts w:ascii="Arial" w:eastAsia="ＭＳ Ｐゴシック" w:hAnsi="Arial" w:hint="eastAsia"/>
          <w:b/>
          <w:spacing w:val="-4"/>
          <w:sz w:val="22"/>
          <w:szCs w:val="22"/>
        </w:rPr>
        <w:t>ます。</w:t>
      </w:r>
    </w:p>
    <w:p w:rsidR="00852D58" w:rsidRPr="00B25624" w:rsidRDefault="00852D58" w:rsidP="00A7009F">
      <w:pPr>
        <w:autoSpaceDE w:val="0"/>
        <w:autoSpaceDN w:val="0"/>
        <w:spacing w:line="160" w:lineRule="exact"/>
        <w:rPr>
          <w:rFonts w:ascii="Arial" w:eastAsia="ＭＳ Ｐゴシック" w:hAnsi="Arial" w:cs="Arial"/>
          <w:b/>
          <w:sz w:val="22"/>
          <w:szCs w:val="22"/>
        </w:rPr>
      </w:pPr>
    </w:p>
    <w:p w:rsidR="00852D58" w:rsidRPr="008C3BDA" w:rsidRDefault="00DE2832" w:rsidP="009974F4">
      <w:pPr>
        <w:autoSpaceDE w:val="0"/>
        <w:autoSpaceDN w:val="0"/>
        <w:spacing w:line="300" w:lineRule="exact"/>
        <w:ind w:firstLineChars="100" w:firstLine="202"/>
        <w:rPr>
          <w:rFonts w:ascii="Arial" w:eastAsia="ＭＳ Ｐ明朝" w:hAnsi="Arial" w:cs="Arial"/>
          <w:spacing w:val="-4"/>
          <w:kern w:val="0"/>
          <w:szCs w:val="21"/>
        </w:rPr>
      </w:pPr>
      <w:r w:rsidRPr="008C3BDA">
        <w:rPr>
          <w:rFonts w:ascii="Arial" w:eastAsia="ＭＳ Ｐ明朝" w:hAnsi="Arial" w:cs="Arial" w:hint="eastAsia"/>
          <w:spacing w:val="-4"/>
          <w:kern w:val="0"/>
          <w:szCs w:val="21"/>
        </w:rPr>
        <w:t>自動車部品や航空部品など</w:t>
      </w:r>
      <w:r w:rsidR="00434DDB" w:rsidRPr="008C3BDA">
        <w:rPr>
          <w:rFonts w:ascii="Arial" w:eastAsia="ＭＳ Ｐ明朝" w:hAnsi="Arial" w:cs="Arial" w:hint="eastAsia"/>
          <w:spacing w:val="-4"/>
          <w:kern w:val="0"/>
          <w:szCs w:val="21"/>
        </w:rPr>
        <w:t>の</w:t>
      </w:r>
      <w:r w:rsidR="00F31D1F" w:rsidRPr="008C3BDA">
        <w:rPr>
          <w:rFonts w:ascii="Arial" w:eastAsia="ＭＳ Ｐ明朝" w:hAnsi="Arial" w:cs="Arial" w:hint="eastAsia"/>
          <w:spacing w:val="-4"/>
          <w:kern w:val="0"/>
          <w:szCs w:val="21"/>
        </w:rPr>
        <w:t>工業部品の表面に付着した異物</w:t>
      </w:r>
      <w:r w:rsidR="00434DDB" w:rsidRPr="008C3BDA">
        <w:rPr>
          <w:rFonts w:ascii="Arial" w:eastAsia="ＭＳ Ｐ明朝" w:hAnsi="Arial" w:cs="Arial" w:hint="eastAsia"/>
          <w:spacing w:val="-4"/>
          <w:kern w:val="0"/>
          <w:szCs w:val="21"/>
        </w:rPr>
        <w:t>は、部品の信頼性・</w:t>
      </w:r>
      <w:r w:rsidRPr="008C3BDA">
        <w:rPr>
          <w:rFonts w:ascii="Arial" w:eastAsia="ＭＳ Ｐ明朝" w:hAnsi="Arial" w:cs="Arial" w:hint="eastAsia"/>
          <w:spacing w:val="-4"/>
          <w:kern w:val="0"/>
          <w:szCs w:val="21"/>
        </w:rPr>
        <w:t>耐久性に影響</w:t>
      </w:r>
      <w:bookmarkStart w:id="0" w:name="_GoBack"/>
      <w:bookmarkEnd w:id="0"/>
      <w:r w:rsidRPr="008C3BDA">
        <w:rPr>
          <w:rFonts w:ascii="Arial" w:eastAsia="ＭＳ Ｐ明朝" w:hAnsi="Arial" w:cs="Arial" w:hint="eastAsia"/>
          <w:spacing w:val="-4"/>
          <w:kern w:val="0"/>
          <w:szCs w:val="21"/>
        </w:rPr>
        <w:t>を及ぼす可能性があるため</w:t>
      </w:r>
      <w:r w:rsidR="00F31D1F" w:rsidRPr="008C3BDA">
        <w:rPr>
          <w:rFonts w:ascii="Arial" w:eastAsia="ＭＳ Ｐ明朝" w:hAnsi="Arial" w:cs="Arial" w:hint="eastAsia"/>
          <w:spacing w:val="-4"/>
          <w:kern w:val="0"/>
          <w:szCs w:val="21"/>
        </w:rPr>
        <w:t>、規定どおり洗浄が行われていることを検査することが必須となっています。</w:t>
      </w:r>
      <w:r w:rsidR="009974F4" w:rsidRPr="008C3BDA">
        <w:rPr>
          <w:rFonts w:ascii="Arial" w:eastAsia="ＭＳ Ｐ明朝" w:hAnsi="Arial" w:cs="Arial" w:hint="eastAsia"/>
          <w:spacing w:val="-4"/>
          <w:kern w:val="0"/>
          <w:szCs w:val="21"/>
        </w:rPr>
        <w:t>今回発売する「</w:t>
      </w:r>
      <w:r w:rsidR="009974F4" w:rsidRPr="008C3BDA">
        <w:rPr>
          <w:rFonts w:ascii="Arial" w:eastAsia="ＭＳ Ｐ明朝" w:hAnsi="Arial" w:cs="Arial" w:hint="eastAsia"/>
          <w:spacing w:val="-4"/>
          <w:kern w:val="0"/>
          <w:szCs w:val="21"/>
        </w:rPr>
        <w:t>CIX100</w:t>
      </w:r>
      <w:r w:rsidR="009974F4" w:rsidRPr="008C3BDA">
        <w:rPr>
          <w:rFonts w:ascii="Arial" w:eastAsia="ＭＳ Ｐ明朝" w:hAnsi="Arial" w:cs="Arial" w:hint="eastAsia"/>
          <w:spacing w:val="-4"/>
          <w:kern w:val="0"/>
          <w:szCs w:val="21"/>
        </w:rPr>
        <w:t>」は、</w:t>
      </w:r>
      <w:r w:rsidR="008F3D53">
        <w:rPr>
          <w:rFonts w:ascii="Arial" w:eastAsia="ＭＳ Ｐ明朝" w:hAnsi="Arial" w:cs="Arial" w:hint="eastAsia"/>
          <w:spacing w:val="-4"/>
          <w:kern w:val="0"/>
          <w:szCs w:val="21"/>
        </w:rPr>
        <w:t>工業</w:t>
      </w:r>
      <w:r w:rsidR="008F3D53" w:rsidRPr="008F3D53">
        <w:rPr>
          <w:rFonts w:ascii="Arial" w:eastAsia="ＭＳ Ｐ明朝" w:hAnsi="Arial" w:cs="Arial" w:hint="eastAsia"/>
          <w:spacing w:val="-4"/>
          <w:kern w:val="0"/>
          <w:szCs w:val="21"/>
        </w:rPr>
        <w:t>部品の</w:t>
      </w:r>
      <w:r w:rsidR="00E228AE">
        <w:rPr>
          <w:rFonts w:ascii="Arial" w:eastAsia="ＭＳ Ｐ明朝" w:hAnsi="Arial" w:cs="Arial" w:hint="eastAsia"/>
          <w:spacing w:val="-4"/>
          <w:kern w:val="0"/>
          <w:szCs w:val="21"/>
        </w:rPr>
        <w:t>洗浄油・</w:t>
      </w:r>
      <w:r w:rsidR="008F3D53" w:rsidRPr="008F3D53">
        <w:rPr>
          <w:rFonts w:ascii="Arial" w:eastAsia="ＭＳ Ｐ明朝" w:hAnsi="Arial" w:cs="Arial" w:hint="eastAsia"/>
          <w:spacing w:val="-4"/>
          <w:kern w:val="0"/>
          <w:szCs w:val="21"/>
        </w:rPr>
        <w:t>洗浄液内の</w:t>
      </w:r>
      <w:r w:rsidR="000E2546">
        <w:rPr>
          <w:rFonts w:ascii="Arial" w:eastAsia="ＭＳ Ｐ明朝" w:hAnsi="Arial" w:cs="Arial" w:hint="eastAsia"/>
          <w:spacing w:val="-4"/>
          <w:kern w:val="0"/>
          <w:szCs w:val="21"/>
        </w:rPr>
        <w:t>異物</w:t>
      </w:r>
      <w:r w:rsidR="008F3D53" w:rsidRPr="008F3D53">
        <w:rPr>
          <w:rFonts w:ascii="Arial" w:eastAsia="ＭＳ Ｐ明朝" w:hAnsi="Arial" w:cs="Arial" w:hint="eastAsia"/>
          <w:spacing w:val="-4"/>
          <w:kern w:val="0"/>
          <w:szCs w:val="21"/>
        </w:rPr>
        <w:t>測定向けに</w:t>
      </w:r>
      <w:r w:rsidR="008F3D53">
        <w:rPr>
          <w:rFonts w:ascii="Arial" w:eastAsia="ＭＳ Ｐ明朝" w:hAnsi="Arial" w:cs="Arial" w:hint="eastAsia"/>
          <w:spacing w:val="-4"/>
          <w:kern w:val="0"/>
          <w:szCs w:val="21"/>
        </w:rPr>
        <w:t>開発された、</w:t>
      </w:r>
      <w:r w:rsidR="009974F4" w:rsidRPr="008C3BDA">
        <w:rPr>
          <w:rFonts w:ascii="Arial" w:eastAsia="ＭＳ Ｐ明朝" w:hAnsi="Arial" w:cs="Arial" w:hint="eastAsia"/>
          <w:spacing w:val="-4"/>
          <w:kern w:val="0"/>
          <w:szCs w:val="21"/>
        </w:rPr>
        <w:t>コンタミネーション解析の専</w:t>
      </w:r>
      <w:r w:rsidR="00970BB2" w:rsidRPr="008C3BDA">
        <w:rPr>
          <w:rFonts w:ascii="Arial" w:eastAsia="ＭＳ Ｐ明朝" w:hAnsi="Arial" w:cs="Arial" w:hint="eastAsia"/>
          <w:spacing w:val="-4"/>
          <w:kern w:val="0"/>
          <w:szCs w:val="21"/>
        </w:rPr>
        <w:t>用システムです。</w:t>
      </w:r>
      <w:r w:rsidR="008F3D53">
        <w:rPr>
          <w:rFonts w:ascii="Arial" w:eastAsia="ＭＳ Ｐ明朝" w:hAnsi="Arial" w:cs="Arial" w:hint="eastAsia"/>
          <w:spacing w:val="-4"/>
          <w:kern w:val="0"/>
          <w:szCs w:val="21"/>
        </w:rPr>
        <w:t>高い信頼性と高速な検査を両立しただけでなく、</w:t>
      </w:r>
      <w:r w:rsidR="00970BB2" w:rsidRPr="008C3BDA">
        <w:rPr>
          <w:rFonts w:ascii="Arial" w:eastAsia="ＭＳ Ｐ明朝" w:hAnsi="Arial" w:cs="Arial" w:hint="eastAsia"/>
          <w:spacing w:val="-4"/>
          <w:kern w:val="0"/>
          <w:szCs w:val="21"/>
        </w:rPr>
        <w:t>工業規格に沿った顕微鏡検査や検査結果のレポート出力を</w:t>
      </w:r>
      <w:r w:rsidR="009974F4" w:rsidRPr="008C3BDA">
        <w:rPr>
          <w:rFonts w:ascii="Arial" w:eastAsia="ＭＳ Ｐ明朝" w:hAnsi="Arial" w:cs="Arial" w:hint="eastAsia"/>
          <w:spacing w:val="-4"/>
          <w:kern w:val="0"/>
          <w:szCs w:val="21"/>
        </w:rPr>
        <w:t>簡単操作で行えます。</w:t>
      </w:r>
      <w:r w:rsidR="00970BB2" w:rsidRPr="008C3BDA">
        <w:rPr>
          <w:rFonts w:ascii="Arial" w:eastAsia="ＭＳ Ｐ明朝" w:hAnsi="Arial" w:cs="Arial" w:hint="eastAsia"/>
          <w:spacing w:val="-4"/>
          <w:kern w:val="0"/>
          <w:szCs w:val="21"/>
        </w:rPr>
        <w:t>当社は本製品の導入を皮切りに、日本の</w:t>
      </w:r>
      <w:r w:rsidR="0061602E">
        <w:rPr>
          <w:rFonts w:ascii="Arial" w:eastAsia="ＭＳ Ｐ明朝" w:hAnsi="Arial" w:cs="Arial" w:hint="eastAsia"/>
          <w:spacing w:val="-4"/>
          <w:kern w:val="0"/>
          <w:szCs w:val="21"/>
        </w:rPr>
        <w:t>工業</w:t>
      </w:r>
      <w:r w:rsidR="00E228AE">
        <w:rPr>
          <w:rFonts w:ascii="Arial" w:eastAsia="ＭＳ Ｐ明朝" w:hAnsi="Arial" w:cs="Arial" w:hint="eastAsia"/>
          <w:spacing w:val="-4"/>
          <w:kern w:val="0"/>
          <w:szCs w:val="21"/>
        </w:rPr>
        <w:t>部品の</w:t>
      </w:r>
      <w:r w:rsidR="0061602E">
        <w:rPr>
          <w:rFonts w:ascii="Arial" w:eastAsia="ＭＳ Ｐ明朝" w:hAnsi="Arial" w:cs="Arial" w:hint="eastAsia"/>
          <w:spacing w:val="-4"/>
          <w:kern w:val="0"/>
          <w:szCs w:val="21"/>
        </w:rPr>
        <w:t>洗浄</w:t>
      </w:r>
      <w:r w:rsidR="00970BB2" w:rsidRPr="008C3BDA">
        <w:rPr>
          <w:rFonts w:ascii="Arial" w:eastAsia="ＭＳ Ｐ明朝" w:hAnsi="Arial" w:cs="Arial" w:hint="eastAsia"/>
          <w:spacing w:val="-4"/>
          <w:kern w:val="0"/>
          <w:szCs w:val="21"/>
        </w:rPr>
        <w:t>市場に参入します。</w:t>
      </w:r>
    </w:p>
    <w:p w:rsidR="00FC6E6B" w:rsidRDefault="00FC6E6B" w:rsidP="00A7009F">
      <w:pPr>
        <w:autoSpaceDE w:val="0"/>
        <w:autoSpaceDN w:val="0"/>
        <w:spacing w:line="180" w:lineRule="exact"/>
        <w:rPr>
          <w:rFonts w:ascii="Arial" w:eastAsia="ＭＳ Ｐ明朝" w:hAnsi="Arial" w:cs="Arial"/>
          <w:kern w:val="0"/>
          <w:szCs w:val="21"/>
        </w:rPr>
      </w:pPr>
    </w:p>
    <w:p w:rsidR="00CF4681" w:rsidRPr="00A22514" w:rsidRDefault="00CF4681" w:rsidP="00A7009F">
      <w:pPr>
        <w:autoSpaceDE w:val="0"/>
        <w:autoSpaceDN w:val="0"/>
        <w:spacing w:line="180" w:lineRule="exact"/>
        <w:rPr>
          <w:rFonts w:ascii="Arial" w:eastAsia="ＭＳ Ｐ明朝" w:hAnsi="Arial" w:cs="Arial"/>
          <w:kern w:val="0"/>
          <w:szCs w:val="21"/>
        </w:rPr>
      </w:pPr>
    </w:p>
    <w:p w:rsidR="00852D58" w:rsidRPr="00C10227" w:rsidRDefault="00852D58" w:rsidP="00A7009F">
      <w:pPr>
        <w:autoSpaceDE w:val="0"/>
        <w:autoSpaceDN w:val="0"/>
        <w:spacing w:line="300" w:lineRule="exact"/>
        <w:rPr>
          <w:rFonts w:ascii="ＭＳ Ｐ明朝" w:eastAsia="ＭＳ Ｐ明朝" w:hAnsi="ＭＳ Ｐ明朝" w:cs="Arial"/>
          <w:color w:val="FF0000"/>
          <w:kern w:val="0"/>
          <w:sz w:val="18"/>
          <w:szCs w:val="18"/>
        </w:rPr>
      </w:pPr>
      <w:r>
        <w:rPr>
          <w:rFonts w:ascii="ＭＳ Ｐゴシック" w:eastAsia="ＭＳ Ｐゴシック" w:hAnsi="ＭＳ Ｐゴシック" w:hint="eastAsia"/>
          <w:b/>
          <w:color w:val="000000"/>
          <w:sz w:val="22"/>
          <w:szCs w:val="22"/>
        </w:rPr>
        <w:t>●</w:t>
      </w:r>
      <w:r w:rsidRPr="00452A8D">
        <w:rPr>
          <w:rFonts w:ascii="ＭＳ Ｐゴシック" w:eastAsia="ＭＳ Ｐゴシック" w:hAnsi="ＭＳ Ｐゴシック" w:hint="eastAsia"/>
          <w:b/>
          <w:color w:val="000000"/>
          <w:sz w:val="22"/>
          <w:szCs w:val="22"/>
        </w:rPr>
        <w:t>発売の概要</w:t>
      </w:r>
    </w:p>
    <w:tbl>
      <w:tblPr>
        <w:tblW w:w="902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62"/>
        <w:gridCol w:w="4060"/>
      </w:tblGrid>
      <w:tr w:rsidR="00852D58" w:rsidRPr="00B25624" w:rsidTr="00A7009F">
        <w:trPr>
          <w:trHeight w:val="297"/>
        </w:trPr>
        <w:tc>
          <w:tcPr>
            <w:tcW w:w="4962" w:type="dxa"/>
            <w:vAlign w:val="center"/>
          </w:tcPr>
          <w:p w:rsidR="00852D58" w:rsidRPr="0018731F" w:rsidRDefault="00852D58" w:rsidP="00A7009F">
            <w:pPr>
              <w:autoSpaceDE w:val="0"/>
              <w:autoSpaceDN w:val="0"/>
              <w:spacing w:line="300" w:lineRule="exact"/>
              <w:jc w:val="center"/>
              <w:rPr>
                <w:rFonts w:ascii="ＭＳ Ｐゴシック" w:eastAsia="ＭＳ Ｐゴシック" w:hAnsi="ＭＳ Ｐゴシック" w:cs="Arial"/>
                <w:b/>
                <w:color w:val="000000"/>
                <w:szCs w:val="21"/>
              </w:rPr>
            </w:pPr>
            <w:r w:rsidRPr="0018731F">
              <w:rPr>
                <w:rFonts w:ascii="ＭＳ Ｐゴシック" w:eastAsia="ＭＳ Ｐゴシック" w:hAnsi="ＭＳ Ｐゴシック" w:cs="Arial"/>
                <w:b/>
                <w:color w:val="000000"/>
                <w:szCs w:val="21"/>
              </w:rPr>
              <w:t>製品名</w:t>
            </w:r>
          </w:p>
        </w:tc>
        <w:tc>
          <w:tcPr>
            <w:tcW w:w="4060" w:type="dxa"/>
            <w:vAlign w:val="center"/>
          </w:tcPr>
          <w:p w:rsidR="00852D58" w:rsidRPr="0018731F" w:rsidRDefault="00852D58" w:rsidP="00A7009F">
            <w:pPr>
              <w:autoSpaceDE w:val="0"/>
              <w:autoSpaceDN w:val="0"/>
              <w:spacing w:line="300" w:lineRule="exact"/>
              <w:jc w:val="center"/>
              <w:rPr>
                <w:rFonts w:ascii="ＭＳ Ｐゴシック" w:eastAsia="ＭＳ Ｐゴシック" w:hAnsi="ＭＳ Ｐゴシック" w:cs="Arial"/>
                <w:b/>
                <w:color w:val="000000"/>
                <w:szCs w:val="21"/>
              </w:rPr>
            </w:pPr>
            <w:r w:rsidRPr="0018731F">
              <w:rPr>
                <w:rFonts w:ascii="ＭＳ Ｐゴシック" w:eastAsia="ＭＳ Ｐゴシック" w:hAnsi="ＭＳ Ｐゴシック" w:cs="Arial"/>
                <w:b/>
                <w:color w:val="000000"/>
                <w:szCs w:val="21"/>
              </w:rPr>
              <w:t>発売日</w:t>
            </w:r>
          </w:p>
        </w:tc>
      </w:tr>
      <w:tr w:rsidR="00852D58" w:rsidRPr="005343AC" w:rsidTr="00A253E6">
        <w:trPr>
          <w:cantSplit/>
          <w:trHeight w:val="380"/>
        </w:trPr>
        <w:tc>
          <w:tcPr>
            <w:tcW w:w="4962" w:type="dxa"/>
            <w:vAlign w:val="center"/>
          </w:tcPr>
          <w:p w:rsidR="00852D58" w:rsidRPr="00B27927" w:rsidRDefault="0021654A" w:rsidP="00A7009F">
            <w:pPr>
              <w:autoSpaceDE w:val="0"/>
              <w:autoSpaceDN w:val="0"/>
              <w:spacing w:line="300" w:lineRule="exact"/>
              <w:jc w:val="center"/>
              <w:rPr>
                <w:rFonts w:ascii="Arial" w:eastAsia="ＭＳ Ｐゴシック" w:hAnsi="ＭＳ Ｐゴシック" w:cs="Arial"/>
                <w:szCs w:val="21"/>
              </w:rPr>
            </w:pPr>
            <w:r w:rsidRPr="0021654A">
              <w:rPr>
                <w:rFonts w:ascii="Arial" w:eastAsia="ＭＳ Ｐゴシック" w:hAnsi="ＭＳ Ｐゴシック" w:cs="Arial" w:hint="eastAsia"/>
                <w:szCs w:val="21"/>
              </w:rPr>
              <w:t>コンタミネーション解析システム</w:t>
            </w:r>
            <w:r w:rsidRPr="0021654A">
              <w:rPr>
                <w:rFonts w:ascii="Arial" w:eastAsia="ＭＳ Ｐゴシック" w:hAnsi="ＭＳ Ｐゴシック" w:cs="Arial" w:hint="eastAsia"/>
                <w:szCs w:val="21"/>
              </w:rPr>
              <w:t xml:space="preserve"> </w:t>
            </w:r>
            <w:r w:rsidRPr="0021654A">
              <w:rPr>
                <w:rFonts w:ascii="Arial" w:eastAsia="ＭＳ Ｐゴシック" w:hAnsi="ＭＳ Ｐゴシック" w:cs="Arial" w:hint="eastAsia"/>
                <w:szCs w:val="21"/>
              </w:rPr>
              <w:t>「</w:t>
            </w:r>
            <w:r w:rsidRPr="0021654A">
              <w:rPr>
                <w:rFonts w:ascii="Arial" w:eastAsia="ＭＳ Ｐゴシック" w:hAnsi="ＭＳ Ｐゴシック" w:cs="Arial" w:hint="eastAsia"/>
                <w:szCs w:val="21"/>
              </w:rPr>
              <w:t>CIX100</w:t>
            </w:r>
            <w:r w:rsidRPr="0021654A">
              <w:rPr>
                <w:rFonts w:ascii="Arial" w:eastAsia="ＭＳ Ｐゴシック" w:hAnsi="ＭＳ Ｐゴシック" w:cs="Arial" w:hint="eastAsia"/>
                <w:szCs w:val="21"/>
              </w:rPr>
              <w:t>」</w:t>
            </w:r>
          </w:p>
        </w:tc>
        <w:tc>
          <w:tcPr>
            <w:tcW w:w="4060" w:type="dxa"/>
            <w:vAlign w:val="center"/>
          </w:tcPr>
          <w:p w:rsidR="00852D58" w:rsidRPr="00F25C77" w:rsidRDefault="00852D58" w:rsidP="00A7009F">
            <w:pPr>
              <w:autoSpaceDE w:val="0"/>
              <w:autoSpaceDN w:val="0"/>
              <w:spacing w:line="300" w:lineRule="exact"/>
              <w:jc w:val="center"/>
              <w:rPr>
                <w:rFonts w:ascii="Arial" w:eastAsia="ＭＳ Ｐゴシック" w:hAnsi="Arial" w:cs="Arial"/>
                <w:szCs w:val="21"/>
              </w:rPr>
            </w:pPr>
            <w:r>
              <w:rPr>
                <w:rFonts w:ascii="Arial" w:eastAsia="ＭＳ Ｐゴシック" w:hAnsi="Arial" w:cs="Arial"/>
                <w:szCs w:val="21"/>
              </w:rPr>
              <w:t>20</w:t>
            </w:r>
            <w:r>
              <w:rPr>
                <w:rFonts w:ascii="Arial" w:eastAsia="ＭＳ Ｐゴシック" w:hAnsi="ＭＳ Ｐゴシック" w:cs="Arial" w:hint="eastAsia"/>
                <w:szCs w:val="21"/>
              </w:rPr>
              <w:t>16</w:t>
            </w:r>
            <w:r w:rsidRPr="00F25C77">
              <w:rPr>
                <w:rFonts w:ascii="Arial" w:eastAsia="ＭＳ Ｐゴシック" w:hAnsi="ＭＳ Ｐゴシック" w:cs="Arial"/>
                <w:szCs w:val="21"/>
              </w:rPr>
              <w:t>年</w:t>
            </w:r>
            <w:r w:rsidR="0021654A">
              <w:rPr>
                <w:rFonts w:ascii="Arial" w:eastAsia="ＭＳ Ｐゴシック" w:hAnsi="ＭＳ Ｐゴシック" w:cs="Arial" w:hint="eastAsia"/>
                <w:szCs w:val="21"/>
              </w:rPr>
              <w:t>11</w:t>
            </w:r>
            <w:r w:rsidR="00E15376">
              <w:rPr>
                <w:rFonts w:ascii="Arial" w:eastAsia="ＭＳ Ｐゴシック" w:hAnsi="ＭＳ Ｐゴシック" w:cs="Arial" w:hint="eastAsia"/>
                <w:szCs w:val="21"/>
              </w:rPr>
              <w:t>月</w:t>
            </w:r>
            <w:r w:rsidR="0021654A">
              <w:rPr>
                <w:rFonts w:ascii="Arial" w:eastAsia="ＭＳ Ｐゴシック" w:hAnsi="ＭＳ Ｐゴシック" w:cs="Arial" w:hint="eastAsia"/>
                <w:szCs w:val="21"/>
              </w:rPr>
              <w:t>16</w:t>
            </w:r>
            <w:r w:rsidR="00E15376">
              <w:rPr>
                <w:rFonts w:ascii="Arial" w:eastAsia="ＭＳ Ｐゴシック" w:hAnsi="ＭＳ Ｐゴシック" w:cs="Arial" w:hint="eastAsia"/>
                <w:szCs w:val="21"/>
              </w:rPr>
              <w:t>日</w:t>
            </w:r>
          </w:p>
        </w:tc>
      </w:tr>
    </w:tbl>
    <w:p w:rsidR="00852D58" w:rsidRDefault="00852D58" w:rsidP="00A7009F">
      <w:pPr>
        <w:autoSpaceDE w:val="0"/>
        <w:autoSpaceDN w:val="0"/>
        <w:spacing w:line="160" w:lineRule="exact"/>
        <w:rPr>
          <w:rFonts w:ascii="Arial" w:eastAsia="ＭＳ Ｐゴシック" w:hAnsi="ＭＳ Ｐゴシック" w:cs="Arial"/>
          <w:b/>
          <w:sz w:val="22"/>
          <w:szCs w:val="22"/>
        </w:rPr>
      </w:pPr>
    </w:p>
    <w:p w:rsidR="00CF4681" w:rsidRDefault="00CF4681" w:rsidP="00A7009F">
      <w:pPr>
        <w:autoSpaceDE w:val="0"/>
        <w:autoSpaceDN w:val="0"/>
        <w:spacing w:line="160" w:lineRule="exact"/>
        <w:rPr>
          <w:rFonts w:ascii="Arial" w:eastAsia="ＭＳ Ｐゴシック" w:hAnsi="ＭＳ Ｐゴシック" w:cs="Arial"/>
          <w:b/>
          <w:sz w:val="22"/>
          <w:szCs w:val="22"/>
        </w:rPr>
      </w:pPr>
    </w:p>
    <w:p w:rsidR="00852D58" w:rsidRPr="008C3BDA" w:rsidRDefault="00852D58" w:rsidP="00A7009F">
      <w:pPr>
        <w:autoSpaceDE w:val="0"/>
        <w:autoSpaceDN w:val="0"/>
        <w:spacing w:line="300" w:lineRule="exact"/>
        <w:rPr>
          <w:rFonts w:ascii="Arial" w:eastAsia="ＭＳ Ｐゴシック" w:hAnsi="Arial" w:cs="Arial"/>
          <w:b/>
          <w:sz w:val="22"/>
          <w:szCs w:val="22"/>
        </w:rPr>
      </w:pPr>
      <w:r w:rsidRPr="008C3BDA">
        <w:rPr>
          <w:rFonts w:ascii="Arial" w:eastAsia="ＭＳ Ｐゴシック" w:hAnsi="ＭＳ Ｐゴシック" w:cs="Arial" w:hint="eastAsia"/>
          <w:b/>
          <w:sz w:val="22"/>
          <w:szCs w:val="22"/>
        </w:rPr>
        <w:t>●</w:t>
      </w:r>
      <w:r w:rsidRPr="008C3BDA">
        <w:rPr>
          <w:rFonts w:ascii="Arial" w:eastAsia="ＭＳ Ｐゴシック" w:hAnsi="ＭＳ Ｐゴシック" w:cs="Arial"/>
          <w:b/>
          <w:sz w:val="22"/>
          <w:szCs w:val="22"/>
        </w:rPr>
        <w:t>主な特長</w:t>
      </w:r>
    </w:p>
    <w:p w:rsidR="0021654A" w:rsidRPr="008C3BDA" w:rsidRDefault="00852D58" w:rsidP="0021654A">
      <w:pPr>
        <w:autoSpaceDE w:val="0"/>
        <w:autoSpaceDN w:val="0"/>
        <w:adjustRightInd w:val="0"/>
        <w:spacing w:line="280" w:lineRule="exact"/>
        <w:jc w:val="left"/>
        <w:rPr>
          <w:rFonts w:ascii="Arial" w:eastAsia="ＭＳ Ｐゴシック" w:hAnsi="ＭＳ Ｐゴシック" w:cs="Arial"/>
          <w:b/>
          <w:szCs w:val="21"/>
        </w:rPr>
      </w:pPr>
      <w:r w:rsidRPr="008C3BDA">
        <w:rPr>
          <w:rFonts w:ascii="Arial" w:eastAsia="ＭＳ Ｐゴシック" w:hAnsi="ＭＳ Ｐゴシック" w:cs="Arial" w:hint="eastAsia"/>
          <w:b/>
          <w:szCs w:val="21"/>
        </w:rPr>
        <w:t xml:space="preserve">1. </w:t>
      </w:r>
      <w:r w:rsidR="002B7094" w:rsidRPr="008C3BDA">
        <w:rPr>
          <w:rFonts w:ascii="Arial" w:eastAsia="ＭＳ Ｐゴシック" w:hAnsi="ＭＳ Ｐゴシック" w:cs="Arial" w:hint="eastAsia"/>
          <w:b/>
          <w:szCs w:val="21"/>
        </w:rPr>
        <w:t>最適化された</w:t>
      </w:r>
      <w:r w:rsidR="0021654A" w:rsidRPr="008C3BDA">
        <w:rPr>
          <w:rFonts w:ascii="Arial" w:eastAsia="ＭＳ Ｐゴシック" w:hAnsi="ＭＳ Ｐゴシック" w:cs="Arial" w:hint="eastAsia"/>
          <w:b/>
          <w:szCs w:val="21"/>
        </w:rPr>
        <w:t>ハードウェアと</w:t>
      </w:r>
      <w:r w:rsidR="00AF7A41" w:rsidRPr="008C3BDA">
        <w:rPr>
          <w:rFonts w:ascii="Arial" w:eastAsia="ＭＳ Ｐゴシック" w:hAnsi="ＭＳ Ｐゴシック" w:cs="Arial" w:hint="eastAsia"/>
          <w:b/>
          <w:szCs w:val="21"/>
        </w:rPr>
        <w:t>専用ソフトウェア</w:t>
      </w:r>
      <w:r w:rsidR="002B7094" w:rsidRPr="008C3BDA">
        <w:rPr>
          <w:rFonts w:ascii="Arial" w:eastAsia="ＭＳ Ｐゴシック" w:hAnsi="ＭＳ Ｐゴシック" w:cs="Arial" w:hint="eastAsia"/>
          <w:b/>
          <w:szCs w:val="21"/>
        </w:rPr>
        <w:t>により、</w:t>
      </w:r>
      <w:r w:rsidR="003E13C9" w:rsidRPr="008C3BDA">
        <w:rPr>
          <w:rFonts w:ascii="Arial" w:eastAsia="ＭＳ Ｐゴシック" w:hAnsi="ＭＳ Ｐゴシック" w:cs="Arial" w:hint="eastAsia"/>
          <w:b/>
          <w:szCs w:val="21"/>
        </w:rPr>
        <w:t>検査における優れた</w:t>
      </w:r>
      <w:r w:rsidR="0021654A" w:rsidRPr="008C3BDA">
        <w:rPr>
          <w:rFonts w:ascii="Arial" w:eastAsia="ＭＳ Ｐゴシック" w:hAnsi="ＭＳ Ｐゴシック" w:cs="Arial" w:hint="eastAsia"/>
          <w:b/>
          <w:szCs w:val="21"/>
        </w:rPr>
        <w:t>再現性と安定性を両立</w:t>
      </w:r>
    </w:p>
    <w:p w:rsidR="00B07423" w:rsidRPr="008C3BDA" w:rsidRDefault="0021654A" w:rsidP="0021654A">
      <w:pPr>
        <w:autoSpaceDE w:val="0"/>
        <w:autoSpaceDN w:val="0"/>
        <w:adjustRightInd w:val="0"/>
        <w:spacing w:line="280" w:lineRule="exact"/>
        <w:jc w:val="left"/>
        <w:rPr>
          <w:rFonts w:ascii="Arial" w:eastAsia="ＭＳ Ｐゴシック" w:hAnsi="ＭＳ Ｐゴシック" w:cs="Arial"/>
          <w:b/>
          <w:szCs w:val="21"/>
        </w:rPr>
      </w:pPr>
      <w:r w:rsidRPr="008C3BDA">
        <w:rPr>
          <w:rFonts w:ascii="Arial" w:eastAsia="ＭＳ Ｐゴシック" w:hAnsi="ＭＳ Ｐゴシック" w:cs="Arial" w:hint="eastAsia"/>
          <w:b/>
          <w:szCs w:val="21"/>
        </w:rPr>
        <w:t>2.</w:t>
      </w:r>
      <w:r w:rsidRPr="008C3BDA">
        <w:rPr>
          <w:rFonts w:ascii="Arial" w:eastAsia="ＭＳ Ｐゴシック" w:hAnsi="ＭＳ Ｐゴシック" w:cs="Arial" w:hint="eastAsia"/>
          <w:b/>
          <w:szCs w:val="21"/>
        </w:rPr>
        <w:t xml:space="preserve">　</w:t>
      </w:r>
      <w:r w:rsidR="00C24F33" w:rsidRPr="008C3BDA">
        <w:rPr>
          <w:rFonts w:ascii="Arial" w:eastAsia="ＭＳ Ｐゴシック" w:hAnsi="ＭＳ Ｐゴシック" w:cs="Arial" w:hint="eastAsia"/>
          <w:b/>
          <w:szCs w:val="21"/>
        </w:rPr>
        <w:t>サ</w:t>
      </w:r>
      <w:r w:rsidR="00577C68" w:rsidRPr="008C3BDA">
        <w:rPr>
          <w:rFonts w:ascii="Arial" w:eastAsia="ＭＳ Ｐゴシック" w:hAnsi="ＭＳ Ｐゴシック" w:cs="Arial" w:hint="eastAsia"/>
          <w:b/>
          <w:szCs w:val="21"/>
        </w:rPr>
        <w:t>ンプルの設置とソフトウェアの操作だけで一連の検査フローをカバーできる高い操作性</w:t>
      </w:r>
    </w:p>
    <w:p w:rsidR="00E444CA" w:rsidRPr="008C3BDA" w:rsidRDefault="0021654A" w:rsidP="0021654A">
      <w:pPr>
        <w:autoSpaceDE w:val="0"/>
        <w:autoSpaceDN w:val="0"/>
        <w:adjustRightInd w:val="0"/>
        <w:spacing w:line="280" w:lineRule="exact"/>
        <w:jc w:val="left"/>
        <w:rPr>
          <w:rFonts w:ascii="Arial" w:eastAsia="ＭＳ Ｐゴシック" w:hAnsi="ＭＳ Ｐゴシック" w:cs="Arial"/>
          <w:b/>
          <w:szCs w:val="21"/>
        </w:rPr>
      </w:pPr>
      <w:r w:rsidRPr="008C3BDA">
        <w:rPr>
          <w:rFonts w:ascii="Arial" w:eastAsia="ＭＳ Ｐゴシック" w:hAnsi="ＭＳ Ｐゴシック" w:cs="Arial" w:hint="eastAsia"/>
          <w:b/>
          <w:szCs w:val="21"/>
        </w:rPr>
        <w:t>3.</w:t>
      </w:r>
      <w:r w:rsidRPr="008C3BDA">
        <w:rPr>
          <w:rFonts w:ascii="Arial" w:eastAsia="ＭＳ Ｐゴシック" w:hAnsi="ＭＳ Ｐゴシック" w:cs="Arial" w:hint="eastAsia"/>
          <w:b/>
          <w:szCs w:val="21"/>
        </w:rPr>
        <w:t xml:space="preserve">　</w:t>
      </w:r>
      <w:r w:rsidR="00293B02" w:rsidRPr="008C3BDA">
        <w:rPr>
          <w:rFonts w:ascii="Arial" w:eastAsia="ＭＳ Ｐゴシック" w:hAnsi="ＭＳ Ｐゴシック" w:cs="Arial" w:hint="eastAsia"/>
          <w:b/>
          <w:szCs w:val="21"/>
        </w:rPr>
        <w:t>スキャン</w:t>
      </w:r>
      <w:r w:rsidR="00C24F33" w:rsidRPr="008C3BDA">
        <w:rPr>
          <w:rFonts w:ascii="Arial" w:eastAsia="ＭＳ Ｐゴシック" w:hAnsi="ＭＳ Ｐゴシック" w:cs="Arial" w:hint="eastAsia"/>
          <w:b/>
          <w:szCs w:val="21"/>
        </w:rPr>
        <w:t>1</w:t>
      </w:r>
      <w:r w:rsidR="00C24F33" w:rsidRPr="008C3BDA">
        <w:rPr>
          <w:rFonts w:ascii="Arial" w:eastAsia="ＭＳ Ｐゴシック" w:hAnsi="ＭＳ Ｐゴシック" w:cs="Arial" w:hint="eastAsia"/>
          <w:b/>
          <w:szCs w:val="21"/>
        </w:rPr>
        <w:t>回</w:t>
      </w:r>
      <w:r w:rsidR="00293B02" w:rsidRPr="008C3BDA">
        <w:rPr>
          <w:rFonts w:ascii="Arial" w:eastAsia="ＭＳ Ｐゴシック" w:hAnsi="ＭＳ Ｐゴシック" w:cs="Arial" w:hint="eastAsia"/>
          <w:b/>
          <w:szCs w:val="21"/>
        </w:rPr>
        <w:t>の高速検査で、</w:t>
      </w:r>
      <w:r w:rsidR="005F52EF" w:rsidRPr="008C3BDA">
        <w:rPr>
          <w:rFonts w:ascii="Arial" w:eastAsia="ＭＳ Ｐゴシック" w:hAnsi="ＭＳ Ｐゴシック" w:cs="Arial" w:hint="eastAsia"/>
          <w:b/>
          <w:szCs w:val="21"/>
        </w:rPr>
        <w:t>高感度に異物を検出</w:t>
      </w:r>
    </w:p>
    <w:p w:rsidR="00852D58" w:rsidRDefault="0021654A" w:rsidP="0021654A">
      <w:pPr>
        <w:autoSpaceDE w:val="0"/>
        <w:autoSpaceDN w:val="0"/>
        <w:adjustRightInd w:val="0"/>
        <w:spacing w:line="280" w:lineRule="exact"/>
        <w:jc w:val="left"/>
        <w:rPr>
          <w:rFonts w:ascii="ＭＳ Ｐゴシック" w:eastAsia="ＭＳ Ｐゴシック" w:hAnsi="ＭＳ Ｐゴシック"/>
          <w:color w:val="000000"/>
        </w:rPr>
      </w:pPr>
      <w:r w:rsidRPr="008C3BDA">
        <w:rPr>
          <w:rFonts w:ascii="Arial" w:eastAsia="ＭＳ Ｐゴシック" w:hAnsi="ＭＳ Ｐゴシック" w:cs="Arial" w:hint="eastAsia"/>
          <w:b/>
          <w:szCs w:val="21"/>
        </w:rPr>
        <w:t>4.</w:t>
      </w:r>
      <w:r w:rsidRPr="008C3BDA">
        <w:rPr>
          <w:rFonts w:ascii="Arial" w:eastAsia="ＭＳ Ｐゴシック" w:hAnsi="ＭＳ Ｐゴシック" w:cs="Arial" w:hint="eastAsia"/>
          <w:b/>
          <w:szCs w:val="21"/>
        </w:rPr>
        <w:t xml:space="preserve">　</w:t>
      </w:r>
      <w:r w:rsidR="00970BB2" w:rsidRPr="008C3BDA">
        <w:rPr>
          <w:rFonts w:ascii="Arial" w:eastAsia="ＭＳ Ｐゴシック" w:hAnsi="ＭＳ Ｐゴシック" w:cs="Arial" w:hint="eastAsia"/>
          <w:b/>
          <w:szCs w:val="21"/>
        </w:rPr>
        <w:t>16</w:t>
      </w:r>
      <w:r w:rsidR="00F63576" w:rsidRPr="008C3BDA">
        <w:rPr>
          <w:rFonts w:ascii="Arial" w:eastAsia="ＭＳ Ｐゴシック" w:hAnsi="ＭＳ Ｐゴシック" w:cs="Arial" w:hint="eastAsia"/>
          <w:b/>
          <w:szCs w:val="21"/>
        </w:rPr>
        <w:t>種類の工業規格に対応し、</w:t>
      </w:r>
      <w:r w:rsidR="00E37C02" w:rsidRPr="008C3BDA">
        <w:rPr>
          <w:rFonts w:ascii="Arial" w:eastAsia="ＭＳ Ｐゴシック" w:hAnsi="ＭＳ Ｐゴシック" w:cs="Arial" w:hint="eastAsia"/>
          <w:b/>
          <w:szCs w:val="21"/>
        </w:rPr>
        <w:t>規格に準拠した検査</w:t>
      </w:r>
      <w:r w:rsidR="008C0CDD" w:rsidRPr="008C3BDA">
        <w:rPr>
          <w:rFonts w:ascii="Arial" w:eastAsia="ＭＳ Ｐゴシック" w:hAnsi="ＭＳ Ｐゴシック" w:cs="Arial" w:hint="eastAsia"/>
          <w:b/>
          <w:szCs w:val="21"/>
        </w:rPr>
        <w:t>結果</w:t>
      </w:r>
      <w:r w:rsidR="00E37C02" w:rsidRPr="008C3BDA">
        <w:rPr>
          <w:rFonts w:ascii="Arial" w:eastAsia="ＭＳ Ｐゴシック" w:hAnsi="ＭＳ Ｐゴシック" w:cs="Arial" w:hint="eastAsia"/>
          <w:b/>
          <w:szCs w:val="21"/>
        </w:rPr>
        <w:t>や</w:t>
      </w:r>
      <w:r w:rsidRPr="008C3BDA">
        <w:rPr>
          <w:rFonts w:ascii="Arial" w:eastAsia="ＭＳ Ｐゴシック" w:hAnsi="ＭＳ Ｐゴシック" w:cs="Arial" w:hint="eastAsia"/>
          <w:b/>
          <w:szCs w:val="21"/>
        </w:rPr>
        <w:t>レポート</w:t>
      </w:r>
      <w:r w:rsidR="008C0CDD" w:rsidRPr="008C3BDA">
        <w:rPr>
          <w:rFonts w:ascii="Arial" w:eastAsia="ＭＳ Ｐゴシック" w:hAnsi="ＭＳ Ｐゴシック" w:cs="Arial" w:hint="eastAsia"/>
          <w:b/>
          <w:szCs w:val="21"/>
        </w:rPr>
        <w:t>を簡単</w:t>
      </w:r>
      <w:r w:rsidRPr="008C3BDA">
        <w:rPr>
          <w:rFonts w:ascii="Arial" w:eastAsia="ＭＳ Ｐゴシック" w:hAnsi="ＭＳ Ｐゴシック" w:cs="Arial" w:hint="eastAsia"/>
          <w:b/>
          <w:szCs w:val="21"/>
        </w:rPr>
        <w:t>出力</w:t>
      </w:r>
      <w:r w:rsidR="00852D58" w:rsidRPr="008C3BDA">
        <w:rPr>
          <w:rFonts w:ascii="ＭＳ Ｐゴシック" w:eastAsia="ＭＳ Ｐゴシック" w:hAnsi="ＭＳ Ｐゴシック" w:hint="eastAsia"/>
        </w:rPr>
        <w:t xml:space="preserve">　　　　　　　</w:t>
      </w:r>
      <w:r w:rsidR="00852D58">
        <w:rPr>
          <w:rFonts w:ascii="ＭＳ Ｐゴシック" w:eastAsia="ＭＳ Ｐゴシック" w:hAnsi="ＭＳ Ｐゴシック" w:hint="eastAsia"/>
          <w:color w:val="000000"/>
        </w:rPr>
        <w:t xml:space="preserve">　　　　　　　　　　　　　　　　　　　　　　　　　　　　　　　　　</w:t>
      </w:r>
    </w:p>
    <w:p w:rsidR="00CF4681" w:rsidRDefault="00825AFA" w:rsidP="00A7009F">
      <w:pPr>
        <w:pStyle w:val="arList"/>
        <w:autoSpaceDE w:val="0"/>
        <w:autoSpaceDN w:val="0"/>
        <w:ind w:left="0"/>
        <w:rPr>
          <w:rFonts w:ascii="ＭＳ Ｐゴシック" w:eastAsia="ＭＳ Ｐゴシック" w:hAnsi="ＭＳ Ｐゴシック"/>
          <w:color w:val="000000"/>
          <w:szCs w:val="21"/>
        </w:rPr>
      </w:pPr>
      <w:r>
        <w:rPr>
          <w:noProof/>
        </w:rPr>
        <w:drawing>
          <wp:anchor distT="0" distB="0" distL="114300" distR="114300" simplePos="0" relativeHeight="251672576" behindDoc="1" locked="0" layoutInCell="1" allowOverlap="1" wp14:anchorId="608DB917" wp14:editId="38028996">
            <wp:simplePos x="0" y="0"/>
            <wp:positionH relativeFrom="column">
              <wp:posOffset>928370</wp:posOffset>
            </wp:positionH>
            <wp:positionV relativeFrom="paragraph">
              <wp:posOffset>112395</wp:posOffset>
            </wp:positionV>
            <wp:extent cx="3971925" cy="2094865"/>
            <wp:effectExtent l="0" t="0" r="9525" b="635"/>
            <wp:wrapTight wrapText="bothSides">
              <wp:wrapPolygon edited="0">
                <wp:start x="0" y="0"/>
                <wp:lineTo x="0" y="21410"/>
                <wp:lineTo x="21548" y="21410"/>
                <wp:lineTo x="21548" y="0"/>
                <wp:lineTo x="0" y="0"/>
              </wp:wrapPolygon>
            </wp:wrapTight>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971925" cy="2094865"/>
                    </a:xfrm>
                    <a:prstGeom prst="rect">
                      <a:avLst/>
                    </a:prstGeom>
                  </pic:spPr>
                </pic:pic>
              </a:graphicData>
            </a:graphic>
            <wp14:sizeRelH relativeFrom="page">
              <wp14:pctWidth>0</wp14:pctWidth>
            </wp14:sizeRelH>
            <wp14:sizeRelV relativeFrom="page">
              <wp14:pctHeight>0</wp14:pctHeight>
            </wp14:sizeRelV>
          </wp:anchor>
        </w:drawing>
      </w:r>
    </w:p>
    <w:p w:rsidR="00852D58" w:rsidRDefault="00852D58" w:rsidP="00825AFA">
      <w:pPr>
        <w:pStyle w:val="arList"/>
        <w:autoSpaceDE w:val="0"/>
        <w:autoSpaceDN w:val="0"/>
        <w:ind w:left="0"/>
        <w:jc w:val="center"/>
        <w:rPr>
          <w:rFonts w:ascii="ＭＳ Ｐゴシック" w:eastAsia="ＭＳ Ｐゴシック" w:hAnsi="ＭＳ Ｐゴシック"/>
          <w:color w:val="000000"/>
          <w:szCs w:val="21"/>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Pr="005E61A1" w:rsidRDefault="00852D58" w:rsidP="0062188F">
      <w:pPr>
        <w:autoSpaceDE w:val="0"/>
        <w:autoSpaceDN w:val="0"/>
        <w:spacing w:line="300" w:lineRule="exact"/>
        <w:jc w:val="center"/>
        <w:rPr>
          <w:rFonts w:ascii="Arial" w:eastAsia="ＭＳ Ｐゴシック" w:hAnsi="ＭＳ Ｐゴシック" w:cs="Arial"/>
          <w:b/>
          <w:sz w:val="22"/>
          <w:szCs w:val="22"/>
        </w:rPr>
      </w:pPr>
    </w:p>
    <w:p w:rsidR="00852D58" w:rsidRPr="00702829"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374E77" w:rsidRDefault="00374E77" w:rsidP="00A7009F">
      <w:pPr>
        <w:autoSpaceDE w:val="0"/>
        <w:autoSpaceDN w:val="0"/>
        <w:spacing w:line="300" w:lineRule="exact"/>
        <w:rPr>
          <w:rFonts w:ascii="Arial" w:eastAsia="ＭＳ Ｐゴシック" w:hAnsi="ＭＳ Ｐゴシック" w:cs="Arial"/>
          <w:b/>
          <w:sz w:val="22"/>
          <w:szCs w:val="22"/>
        </w:rPr>
      </w:pPr>
    </w:p>
    <w:p w:rsidR="00374E77" w:rsidRDefault="00374E77" w:rsidP="00A7009F">
      <w:pPr>
        <w:autoSpaceDE w:val="0"/>
        <w:autoSpaceDN w:val="0"/>
        <w:spacing w:line="300" w:lineRule="exact"/>
        <w:rPr>
          <w:rFonts w:ascii="Arial" w:eastAsia="ＭＳ Ｐゴシック" w:hAnsi="ＭＳ Ｐゴシック" w:cs="Arial"/>
          <w:b/>
          <w:sz w:val="22"/>
          <w:szCs w:val="22"/>
        </w:rPr>
      </w:pPr>
    </w:p>
    <w:p w:rsidR="00374E77" w:rsidRDefault="00374E77" w:rsidP="00A7009F">
      <w:pPr>
        <w:autoSpaceDE w:val="0"/>
        <w:autoSpaceDN w:val="0"/>
        <w:spacing w:line="300" w:lineRule="exact"/>
        <w:rPr>
          <w:rFonts w:ascii="Arial" w:eastAsia="ＭＳ Ｐゴシック" w:hAnsi="ＭＳ Ｐゴシック" w:cs="Arial"/>
          <w:b/>
          <w:sz w:val="22"/>
          <w:szCs w:val="22"/>
        </w:rPr>
      </w:pPr>
    </w:p>
    <w:p w:rsidR="0062188F" w:rsidRDefault="0062188F" w:rsidP="00A7009F">
      <w:pPr>
        <w:autoSpaceDE w:val="0"/>
        <w:autoSpaceDN w:val="0"/>
        <w:spacing w:line="300" w:lineRule="exact"/>
        <w:rPr>
          <w:rFonts w:ascii="Arial" w:eastAsia="ＭＳ Ｐゴシック" w:hAnsi="ＭＳ Ｐゴシック" w:cs="Arial"/>
          <w:b/>
          <w:sz w:val="22"/>
          <w:szCs w:val="22"/>
        </w:rPr>
      </w:pPr>
    </w:p>
    <w:p w:rsidR="00FB0C65" w:rsidRDefault="00585491" w:rsidP="0062188F">
      <w:pPr>
        <w:autoSpaceDE w:val="0"/>
        <w:autoSpaceDN w:val="0"/>
        <w:spacing w:line="300" w:lineRule="exact"/>
        <w:jc w:val="center"/>
        <w:rPr>
          <w:rFonts w:ascii="ＭＳ Ｐゴシック" w:eastAsia="ＭＳ Ｐゴシック" w:hAnsi="ＭＳ Ｐゴシック" w:cs="メイリオ"/>
          <w:color w:val="444444"/>
          <w:kern w:val="0"/>
          <w:sz w:val="23"/>
          <w:szCs w:val="23"/>
        </w:rPr>
      </w:pPr>
      <w:r w:rsidRPr="0021654A">
        <w:rPr>
          <w:rFonts w:ascii="ＭＳ Ｐゴシック" w:eastAsia="ＭＳ Ｐゴシック" w:hAnsi="ＭＳ Ｐゴシック" w:cs="メイリオ" w:hint="eastAsia"/>
          <w:color w:val="444444"/>
          <w:kern w:val="0"/>
          <w:sz w:val="23"/>
          <w:szCs w:val="23"/>
        </w:rPr>
        <w:t>コンタミネーション解析システム「CIX100」</w:t>
      </w:r>
    </w:p>
    <w:p w:rsidR="00434DDB" w:rsidRPr="00A94FFF" w:rsidRDefault="00434DDB" w:rsidP="00A7009F">
      <w:pPr>
        <w:pStyle w:val="arList"/>
        <w:autoSpaceDE w:val="0"/>
        <w:autoSpaceDN w:val="0"/>
        <w:spacing w:line="180" w:lineRule="exact"/>
        <w:ind w:left="0"/>
        <w:rPr>
          <w:rFonts w:ascii="ＭＳ Ｐゴシック" w:eastAsia="ＭＳ Ｐゴシック" w:hAnsi="ＭＳ Ｐゴシック"/>
          <w:color w:val="000000"/>
          <w:sz w:val="19"/>
          <w:szCs w:val="19"/>
        </w:rPr>
      </w:pPr>
    </w:p>
    <w:p w:rsidR="00CF4681" w:rsidRDefault="00CF4681" w:rsidP="00A7009F">
      <w:pPr>
        <w:pStyle w:val="arList"/>
        <w:autoSpaceDE w:val="0"/>
        <w:autoSpaceDN w:val="0"/>
        <w:spacing w:line="180" w:lineRule="exact"/>
        <w:ind w:left="0"/>
        <w:rPr>
          <w:rFonts w:ascii="ＭＳ Ｐ明朝" w:eastAsia="ＭＳ Ｐ明朝" w:hAnsi="ＭＳ Ｐゴシック"/>
          <w:color w:val="000000"/>
          <w:sz w:val="16"/>
          <w:szCs w:val="16"/>
        </w:rPr>
      </w:pPr>
    </w:p>
    <w:p w:rsidR="00852D58" w:rsidRPr="009E7173" w:rsidRDefault="00852D58" w:rsidP="00A7009F">
      <w:pPr>
        <w:pStyle w:val="arList"/>
        <w:autoSpaceDE w:val="0"/>
        <w:autoSpaceDN w:val="0"/>
        <w:spacing w:line="180" w:lineRule="exact"/>
        <w:ind w:left="0"/>
        <w:rPr>
          <w:rFonts w:ascii="ＭＳ Ｐ明朝" w:eastAsia="ＭＳ Ｐ明朝" w:hAnsi="ＭＳ Ｐゴシック"/>
          <w:color w:val="000000"/>
          <w:sz w:val="16"/>
          <w:szCs w:val="16"/>
        </w:rPr>
      </w:pPr>
      <w:r w:rsidRPr="009E7173">
        <w:rPr>
          <w:rFonts w:ascii="ＭＳ Ｐ明朝" w:eastAsia="ＭＳ Ｐ明朝" w:hAnsi="ＭＳ Ｐゴシック" w:hint="eastAsia"/>
          <w:color w:val="000000"/>
          <w:sz w:val="16"/>
          <w:szCs w:val="16"/>
        </w:rPr>
        <w:t>（科学事業とは）</w:t>
      </w:r>
    </w:p>
    <w:p w:rsidR="00852D58" w:rsidRDefault="00852D58" w:rsidP="00A7009F">
      <w:pPr>
        <w:pStyle w:val="arList"/>
        <w:autoSpaceDE w:val="0"/>
        <w:autoSpaceDN w:val="0"/>
        <w:spacing w:line="180" w:lineRule="exact"/>
        <w:ind w:left="0"/>
        <w:rPr>
          <w:rFonts w:ascii="ＭＳ Ｐ明朝" w:eastAsia="ＭＳ Ｐ明朝" w:hAnsi="ＭＳ Ｐゴシック"/>
          <w:color w:val="000000"/>
          <w:sz w:val="16"/>
          <w:szCs w:val="16"/>
        </w:rPr>
      </w:pPr>
      <w:r w:rsidRPr="009E7173">
        <w:rPr>
          <w:rFonts w:ascii="ＭＳ Ｐ明朝" w:eastAsia="ＭＳ Ｐ明朝" w:hAnsi="ＭＳ Ｐゴシック" w:hint="eastAsia"/>
          <w:color w:val="00000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CF4681" w:rsidRDefault="00CF4681" w:rsidP="00A7009F">
      <w:pPr>
        <w:pStyle w:val="arList"/>
        <w:autoSpaceDE w:val="0"/>
        <w:autoSpaceDN w:val="0"/>
        <w:spacing w:line="180" w:lineRule="exact"/>
        <w:ind w:left="0"/>
        <w:rPr>
          <w:rFonts w:ascii="ＭＳ Ｐ明朝" w:eastAsia="ＭＳ Ｐ明朝" w:hAnsi="ＭＳ Ｐゴシック"/>
          <w:color w:val="000000"/>
          <w:sz w:val="16"/>
          <w:szCs w:val="16"/>
        </w:rPr>
      </w:pPr>
    </w:p>
    <w:p w:rsidR="00852D58" w:rsidRPr="00944950" w:rsidRDefault="00852D58" w:rsidP="00A7009F">
      <w:pPr>
        <w:pStyle w:val="arList"/>
        <w:autoSpaceDE w:val="0"/>
        <w:autoSpaceDN w:val="0"/>
        <w:spacing w:line="280" w:lineRule="exact"/>
        <w:ind w:left="0"/>
        <w:rPr>
          <w:rFonts w:ascii="ＭＳ Ｐ明朝" w:eastAsia="ＭＳ Ｐ明朝" w:hAnsi="ＭＳ Ｐゴシック"/>
          <w:color w:val="000000"/>
          <w:sz w:val="16"/>
          <w:szCs w:val="16"/>
        </w:rPr>
      </w:pPr>
      <w:r>
        <w:rPr>
          <w:rFonts w:ascii="ＭＳ Ｐゴシック" w:eastAsia="ＭＳ Ｐゴシック" w:hAnsi="ＭＳ Ｐゴシック" w:hint="eastAsia"/>
          <w:noProof/>
          <w:color w:val="000000"/>
          <w:szCs w:val="21"/>
        </w:rPr>
        <mc:AlternateContent>
          <mc:Choice Requires="wps">
            <w:drawing>
              <wp:anchor distT="0" distB="0" distL="114300" distR="114300" simplePos="0" relativeHeight="251660288" behindDoc="0" locked="0" layoutInCell="0" allowOverlap="1" wp14:anchorId="607FE14F" wp14:editId="24F3727C">
                <wp:simplePos x="0" y="0"/>
                <wp:positionH relativeFrom="column">
                  <wp:posOffset>4445</wp:posOffset>
                </wp:positionH>
                <wp:positionV relativeFrom="paragraph">
                  <wp:posOffset>40639</wp:posOffset>
                </wp:positionV>
                <wp:extent cx="5753100" cy="100012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10001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852D58" w:rsidRDefault="00852D58" w:rsidP="00852D58">
                            <w:pPr>
                              <w:pStyle w:val="arList"/>
                              <w:spacing w:line="22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7009F" w:rsidRPr="00C10227" w:rsidRDefault="00A7009F" w:rsidP="00A7009F">
                            <w:pPr>
                              <w:pStyle w:val="arList"/>
                              <w:spacing w:line="180" w:lineRule="exact"/>
                              <w:ind w:left="0"/>
                              <w:rPr>
                                <w:rFonts w:eastAsia="ＭＳ Ｐゴシック" w:cs="Arial"/>
                                <w:b/>
                                <w:sz w:val="21"/>
                                <w:szCs w:val="21"/>
                                <w:lang w:val="de-DE"/>
                              </w:rPr>
                            </w:pPr>
                          </w:p>
                          <w:p w:rsidR="00852D58" w:rsidRPr="00C10227"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0E3149">
                              <w:rPr>
                                <w:rFonts w:eastAsia="ＭＳ Ｐゴシック" w:cs="Arial" w:hint="eastAsia"/>
                                <w:sz w:val="21"/>
                                <w:szCs w:val="21"/>
                                <w:lang w:val="de-DE"/>
                              </w:rPr>
                              <w:t>部　堀本</w:t>
                            </w:r>
                          </w:p>
                          <w:p w:rsidR="00852D58" w:rsidRPr="00C10227"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812DC7">
                              <w:rPr>
                                <w:rFonts w:eastAsia="ＭＳ Ｐゴシック" w:cs="Arial" w:hint="eastAsia"/>
                                <w:sz w:val="21"/>
                                <w:szCs w:val="21"/>
                                <w:lang w:val="de-DE"/>
                              </w:rPr>
                              <w:t>03-3340-2134</w:t>
                            </w:r>
                            <w:r w:rsidR="00E40764">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852D58" w:rsidRDefault="00852D58" w:rsidP="004767BB">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852D58" w:rsidRPr="00AF20E0"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35pt;margin-top:3.2pt;width:453pt;height:78.7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" o:allowincell="f">
                <v:textbox>
                  <w:txbxContent>
                    <w:p w:rsidR="00852D58" w:rsidRDefault="00852D58" w:rsidP="00852D58">
                      <w:pPr>
                        <w:pStyle w:val="arList"/>
                        <w:spacing w:line="22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7009F" w:rsidRPr="00C10227" w:rsidRDefault="00A7009F" w:rsidP="00A7009F">
                      <w:pPr>
                        <w:pStyle w:val="arList"/>
                        <w:spacing w:line="180" w:lineRule="exact"/>
                        <w:ind w:left="0"/>
                        <w:rPr>
                          <w:rFonts w:eastAsia="ＭＳ Ｐゴシック" w:cs="Arial"/>
                          <w:b/>
                          <w:sz w:val="21"/>
                          <w:szCs w:val="21"/>
                          <w:lang w:val="de-DE"/>
                        </w:rPr>
                      </w:pPr>
                    </w:p>
                    <w:p w:rsidR="00852D58" w:rsidRPr="00C10227"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0E3149">
                        <w:rPr>
                          <w:rFonts w:eastAsia="ＭＳ Ｐゴシック" w:cs="Arial" w:hint="eastAsia"/>
                          <w:sz w:val="21"/>
                          <w:szCs w:val="21"/>
                          <w:lang w:val="de-DE"/>
                        </w:rPr>
                        <w:t>部　堀本</w:t>
                      </w:r>
                    </w:p>
                    <w:p w:rsidR="00852D58" w:rsidRPr="00C10227"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812DC7">
                        <w:rPr>
                          <w:rFonts w:eastAsia="ＭＳ Ｐゴシック" w:cs="Arial" w:hint="eastAsia"/>
                          <w:sz w:val="21"/>
                          <w:szCs w:val="21"/>
                          <w:lang w:val="de-DE"/>
                        </w:rPr>
                        <w:t>03-3340-2134</w:t>
                      </w:r>
                      <w:r w:rsidR="00E40764">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852D58" w:rsidRDefault="00852D58" w:rsidP="004767BB">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852D58" w:rsidRPr="00AF20E0" w:rsidRDefault="00852D58" w:rsidP="004767BB">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v:textbox>
              </v:rect>
            </w:pict>
          </mc:Fallback>
        </mc:AlternateContent>
      </w:r>
    </w:p>
    <w:p w:rsidR="00852D58" w:rsidRDefault="00852D58" w:rsidP="00A7009F">
      <w:pPr>
        <w:autoSpaceDE w:val="0"/>
        <w:autoSpaceDN w:val="0"/>
        <w:spacing w:line="300" w:lineRule="exact"/>
        <w:rPr>
          <w:rFonts w:ascii="Arial" w:eastAsia="ＭＳ Ｐゴシック" w:hAnsi="ＭＳ Ｐゴシック" w:cs="Arial"/>
          <w:b/>
          <w:sz w:val="22"/>
          <w:szCs w:val="22"/>
        </w:rPr>
      </w:pPr>
    </w:p>
    <w:p w:rsidR="00852D58" w:rsidRDefault="00E74BB5" w:rsidP="00A7009F">
      <w:pPr>
        <w:autoSpaceDE w:val="0"/>
        <w:autoSpaceDN w:val="0"/>
        <w:spacing w:line="300" w:lineRule="exact"/>
        <w:rPr>
          <w:rFonts w:ascii="Arial" w:eastAsia="ＭＳ Ｐゴシック" w:hAnsi="ＭＳ Ｐゴシック" w:cs="Arial"/>
          <w:b/>
          <w:sz w:val="22"/>
          <w:szCs w:val="22"/>
        </w:rPr>
      </w:pPr>
      <w:r>
        <w:rPr>
          <w:rFonts w:ascii="Arial" w:eastAsia="ＭＳ Ｐゴシック" w:hAnsi="ＭＳ Ｐゴシック" w:cs="Arial" w:hint="eastAsia"/>
          <w:b/>
          <w:sz w:val="22"/>
          <w:szCs w:val="22"/>
        </w:rPr>
        <w:t>za</w:t>
      </w:r>
    </w:p>
    <w:p w:rsidR="00852D58" w:rsidRPr="00E91CD8" w:rsidRDefault="00852D58" w:rsidP="00A7009F">
      <w:pPr>
        <w:autoSpaceDE w:val="0"/>
        <w:autoSpaceDN w:val="0"/>
        <w:spacing w:line="300" w:lineRule="exact"/>
        <w:rPr>
          <w:rFonts w:ascii="Arial" w:eastAsia="ＭＳ Ｐゴシック" w:hAnsi="ＭＳ Ｐゴシック" w:cs="Arial"/>
          <w:b/>
          <w:sz w:val="22"/>
          <w:szCs w:val="22"/>
        </w:rPr>
      </w:pPr>
    </w:p>
    <w:p w:rsidR="00184D1A" w:rsidRPr="00390DBA" w:rsidRDefault="00184D1A" w:rsidP="00A7009F">
      <w:pPr>
        <w:autoSpaceDE w:val="0"/>
        <w:autoSpaceDN w:val="0"/>
        <w:spacing w:line="300" w:lineRule="exact"/>
        <w:rPr>
          <w:rFonts w:ascii="Arial" w:eastAsia="ＭＳ Ｐゴシック" w:hAnsi="ＭＳ Ｐゴシック" w:cs="Arial"/>
          <w:b/>
          <w:sz w:val="22"/>
          <w:szCs w:val="22"/>
        </w:rPr>
      </w:pPr>
    </w:p>
    <w:p w:rsidR="00A912C4" w:rsidRDefault="00A912C4" w:rsidP="00A912C4">
      <w:pPr>
        <w:autoSpaceDE w:val="0"/>
        <w:autoSpaceDN w:val="0"/>
        <w:spacing w:line="300" w:lineRule="exact"/>
        <w:rPr>
          <w:rFonts w:ascii="Arial" w:eastAsia="ＭＳ Ｐゴシック" w:hAnsi="ＭＳ Ｐゴシック" w:cs="Arial"/>
          <w:b/>
          <w:sz w:val="22"/>
          <w:szCs w:val="22"/>
        </w:rPr>
      </w:pPr>
    </w:p>
    <w:p w:rsidR="00293CB9" w:rsidRDefault="00293CB9" w:rsidP="00A912C4">
      <w:pPr>
        <w:autoSpaceDE w:val="0"/>
        <w:autoSpaceDN w:val="0"/>
        <w:spacing w:line="300" w:lineRule="exact"/>
        <w:rPr>
          <w:rFonts w:ascii="Arial" w:eastAsia="ＭＳ Ｐゴシック" w:hAnsi="ＭＳ Ｐゴシック" w:cs="Arial"/>
          <w:b/>
          <w:sz w:val="22"/>
          <w:szCs w:val="22"/>
        </w:rPr>
      </w:pPr>
    </w:p>
    <w:p w:rsidR="00CC5FAC" w:rsidRDefault="00D83526" w:rsidP="00A912C4">
      <w:pPr>
        <w:autoSpaceDE w:val="0"/>
        <w:autoSpaceDN w:val="0"/>
        <w:spacing w:line="300" w:lineRule="exact"/>
        <w:rPr>
          <w:rFonts w:ascii="Arial" w:eastAsia="ＭＳ Ｐゴシック" w:hAnsi="ＭＳ Ｐゴシック" w:cs="Arial"/>
          <w:b/>
          <w:sz w:val="22"/>
          <w:szCs w:val="22"/>
        </w:rPr>
      </w:pPr>
      <w:r w:rsidRPr="00F05011">
        <w:rPr>
          <w:rFonts w:ascii="Arial" w:eastAsia="ＭＳ Ｐゴシック" w:hAnsi="ＭＳ Ｐゴシック" w:cs="Arial" w:hint="eastAsia"/>
          <w:b/>
          <w:sz w:val="22"/>
          <w:szCs w:val="22"/>
        </w:rPr>
        <w:lastRenderedPageBreak/>
        <w:t>●</w:t>
      </w:r>
      <w:r>
        <w:rPr>
          <w:rFonts w:ascii="Arial" w:eastAsia="ＭＳ Ｐゴシック" w:hAnsi="ＭＳ Ｐゴシック" w:cs="Arial" w:hint="eastAsia"/>
          <w:b/>
          <w:sz w:val="22"/>
          <w:szCs w:val="22"/>
        </w:rPr>
        <w:t>市場導入の背景</w:t>
      </w:r>
    </w:p>
    <w:p w:rsidR="000E2546" w:rsidRDefault="00CC5FAC" w:rsidP="0062188F">
      <w:pPr>
        <w:autoSpaceDE w:val="0"/>
        <w:autoSpaceDN w:val="0"/>
        <w:spacing w:line="300" w:lineRule="exact"/>
        <w:ind w:firstLineChars="100" w:firstLine="220"/>
        <w:rPr>
          <w:rFonts w:ascii="ＭＳ Ｐ明朝" w:eastAsia="ＭＳ Ｐ明朝" w:hAnsi="ＭＳ Ｐ明朝" w:cs="Arial"/>
          <w:sz w:val="22"/>
          <w:szCs w:val="22"/>
        </w:rPr>
      </w:pPr>
      <w:r w:rsidRPr="00CC5FAC">
        <w:rPr>
          <w:rFonts w:ascii="ＭＳ Ｐ明朝" w:eastAsia="ＭＳ Ｐ明朝" w:hAnsi="ＭＳ Ｐ明朝" w:cs="Arial" w:hint="eastAsia"/>
          <w:sz w:val="22"/>
          <w:szCs w:val="22"/>
        </w:rPr>
        <w:t>自動車部品や航空部品などの工業部品の表面に付着した異物は、部品の信頼性・耐久性に影響を及ぼす可能性があるため、規定どおり洗浄が行われていること</w:t>
      </w:r>
      <w:r w:rsidR="002A5890">
        <w:rPr>
          <w:rFonts w:ascii="ＭＳ Ｐ明朝" w:eastAsia="ＭＳ Ｐ明朝" w:hAnsi="ＭＳ Ｐ明朝" w:cs="Arial" w:hint="eastAsia"/>
          <w:sz w:val="22"/>
          <w:szCs w:val="22"/>
        </w:rPr>
        <w:t>の確認を目的とした、</w:t>
      </w:r>
      <w:r w:rsidR="0085225B">
        <w:rPr>
          <w:rFonts w:ascii="ＭＳ Ｐ明朝" w:eastAsia="ＭＳ Ｐ明朝" w:hAnsi="ＭＳ Ｐ明朝" w:cs="Arial" w:hint="eastAsia"/>
          <w:sz w:val="22"/>
          <w:szCs w:val="22"/>
        </w:rPr>
        <w:t>洗浄油・洗浄液</w:t>
      </w:r>
      <w:r w:rsidR="002A5890" w:rsidRPr="002A5890">
        <w:rPr>
          <w:rFonts w:ascii="ＭＳ Ｐ明朝" w:eastAsia="ＭＳ Ｐ明朝" w:hAnsi="ＭＳ Ｐ明朝" w:cs="Arial" w:hint="eastAsia"/>
          <w:sz w:val="22"/>
          <w:szCs w:val="22"/>
        </w:rPr>
        <w:t>内の異物測定</w:t>
      </w:r>
      <w:r w:rsidR="002A5890">
        <w:rPr>
          <w:rFonts w:ascii="ＭＳ Ｐ明朝" w:eastAsia="ＭＳ Ｐ明朝" w:hAnsi="ＭＳ Ｐ明朝" w:cs="Arial" w:hint="eastAsia"/>
          <w:sz w:val="22"/>
          <w:szCs w:val="22"/>
        </w:rPr>
        <w:t>が</w:t>
      </w:r>
      <w:r w:rsidR="0085225B">
        <w:rPr>
          <w:rFonts w:ascii="ＭＳ Ｐ明朝" w:eastAsia="ＭＳ Ｐ明朝" w:hAnsi="ＭＳ Ｐ明朝" w:cs="Arial" w:hint="eastAsia"/>
          <w:sz w:val="22"/>
          <w:szCs w:val="22"/>
        </w:rPr>
        <w:t>必須となっています。洗浄油・洗浄液だけでなく</w:t>
      </w:r>
      <w:r w:rsidRPr="00CC5FAC">
        <w:rPr>
          <w:rFonts w:ascii="ＭＳ Ｐ明朝" w:eastAsia="ＭＳ Ｐ明朝" w:hAnsi="ＭＳ Ｐ明朝" w:cs="Arial" w:hint="eastAsia"/>
          <w:sz w:val="22"/>
          <w:szCs w:val="22"/>
        </w:rPr>
        <w:t>、工業製品内の潤滑油・油圧作動油・</w:t>
      </w:r>
      <w:r w:rsidRPr="0018731F">
        <w:rPr>
          <w:rFonts w:ascii="Arial" w:eastAsia="ＭＳ Ｐ明朝" w:hAnsi="Arial" w:cs="Arial"/>
          <w:sz w:val="22"/>
          <w:szCs w:val="22"/>
        </w:rPr>
        <w:t>ATF</w:t>
      </w:r>
      <w:r w:rsidRPr="00CC5FAC">
        <w:rPr>
          <w:rFonts w:ascii="ＭＳ Ｐ明朝" w:eastAsia="ＭＳ Ｐ明朝" w:hAnsi="ＭＳ Ｐ明朝" w:cs="Arial" w:hint="eastAsia"/>
          <w:sz w:val="22"/>
          <w:szCs w:val="22"/>
        </w:rPr>
        <w:t>（自動変速</w:t>
      </w:r>
      <w:r w:rsidR="000E2546">
        <w:rPr>
          <w:rFonts w:ascii="ＭＳ Ｐ明朝" w:eastAsia="ＭＳ Ｐ明朝" w:hAnsi="ＭＳ Ｐ明朝" w:cs="Arial" w:hint="eastAsia"/>
          <w:sz w:val="22"/>
          <w:szCs w:val="22"/>
        </w:rPr>
        <w:t>機油）</w:t>
      </w:r>
      <w:r w:rsidR="0085225B">
        <w:rPr>
          <w:rFonts w:ascii="ＭＳ Ｐ明朝" w:eastAsia="ＭＳ Ｐ明朝" w:hAnsi="ＭＳ Ｐ明朝" w:cs="Arial" w:hint="eastAsia"/>
          <w:sz w:val="22"/>
          <w:szCs w:val="22"/>
        </w:rPr>
        <w:t>中の</w:t>
      </w:r>
      <w:r w:rsidR="005434DB">
        <w:rPr>
          <w:rFonts w:ascii="ＭＳ Ｐ明朝" w:eastAsia="ＭＳ Ｐ明朝" w:hAnsi="ＭＳ Ｐ明朝" w:cs="Arial" w:hint="eastAsia"/>
          <w:sz w:val="22"/>
          <w:szCs w:val="22"/>
        </w:rPr>
        <w:t>コンタミネーション（</w:t>
      </w:r>
      <w:r w:rsidR="000E2546">
        <w:rPr>
          <w:rFonts w:ascii="ＭＳ Ｐ明朝" w:eastAsia="ＭＳ Ｐ明朝" w:hAnsi="ＭＳ Ｐ明朝" w:cs="Arial" w:hint="eastAsia"/>
          <w:sz w:val="22"/>
          <w:szCs w:val="22"/>
        </w:rPr>
        <w:t>異物混入）管理</w:t>
      </w:r>
      <w:r w:rsidR="005434DB">
        <w:rPr>
          <w:rFonts w:ascii="ＭＳ Ｐ明朝" w:eastAsia="ＭＳ Ｐ明朝" w:hAnsi="ＭＳ Ｐ明朝" w:cs="Arial" w:hint="eastAsia"/>
          <w:sz w:val="22"/>
          <w:szCs w:val="22"/>
        </w:rPr>
        <w:t>も重要です</w:t>
      </w:r>
      <w:r w:rsidRPr="00CC5FAC">
        <w:rPr>
          <w:rFonts w:ascii="ＭＳ Ｐ明朝" w:eastAsia="ＭＳ Ｐ明朝" w:hAnsi="ＭＳ Ｐ明朝" w:cs="Arial" w:hint="eastAsia"/>
          <w:sz w:val="22"/>
          <w:szCs w:val="22"/>
        </w:rPr>
        <w:t>。</w:t>
      </w:r>
    </w:p>
    <w:p w:rsidR="00D83526" w:rsidRPr="00CC5FAC" w:rsidRDefault="004E5E8A" w:rsidP="0062188F">
      <w:pPr>
        <w:autoSpaceDE w:val="0"/>
        <w:autoSpaceDN w:val="0"/>
        <w:spacing w:line="300" w:lineRule="exact"/>
        <w:ind w:firstLineChars="100" w:firstLine="220"/>
        <w:rPr>
          <w:rFonts w:ascii="ＭＳ Ｐ明朝" w:eastAsia="ＭＳ Ｐ明朝" w:hAnsi="ＭＳ Ｐ明朝" w:cs="Arial"/>
          <w:sz w:val="22"/>
          <w:szCs w:val="22"/>
        </w:rPr>
      </w:pPr>
      <w:r>
        <w:rPr>
          <w:rFonts w:ascii="ＭＳ Ｐ明朝" w:eastAsia="ＭＳ Ｐ明朝" w:hAnsi="ＭＳ Ｐ明朝" w:cs="Arial" w:hint="eastAsia"/>
          <w:sz w:val="22"/>
          <w:szCs w:val="22"/>
        </w:rPr>
        <w:t>これまでは検査対象となる油や液体</w:t>
      </w:r>
      <w:r w:rsidR="00CC5FAC" w:rsidRPr="00CC5FAC">
        <w:rPr>
          <w:rFonts w:ascii="ＭＳ Ｐ明朝" w:eastAsia="ＭＳ Ｐ明朝" w:hAnsi="ＭＳ Ｐ明朝" w:cs="Arial" w:hint="eastAsia"/>
          <w:sz w:val="22"/>
          <w:szCs w:val="22"/>
        </w:rPr>
        <w:t>をフィルターでろ過し、フィルターに残った異物の重さを計量する「重量法」が一般的でしたが、昨今では</w:t>
      </w:r>
      <w:r w:rsidR="00B92895">
        <w:rPr>
          <w:rFonts w:ascii="ＭＳ Ｐ明朝" w:eastAsia="ＭＳ Ｐ明朝" w:hAnsi="ＭＳ Ｐ明朝" w:cs="Arial" w:hint="eastAsia"/>
          <w:sz w:val="22"/>
          <w:szCs w:val="22"/>
        </w:rPr>
        <w:t>、</w:t>
      </w:r>
      <w:r w:rsidR="00E830FE">
        <w:rPr>
          <w:rFonts w:ascii="ＭＳ Ｐ明朝" w:eastAsia="ＭＳ Ｐ明朝" w:hAnsi="ＭＳ Ｐ明朝" w:cs="Arial" w:hint="eastAsia"/>
          <w:sz w:val="22"/>
          <w:szCs w:val="22"/>
        </w:rPr>
        <w:t>異物の粒子サイズの分類</w:t>
      </w:r>
      <w:r w:rsidR="00E228AE">
        <w:rPr>
          <w:rFonts w:ascii="ＭＳ Ｐ明朝" w:eastAsia="ＭＳ Ｐ明朝" w:hAnsi="ＭＳ Ｐ明朝" w:cs="Arial" w:hint="eastAsia"/>
          <w:sz w:val="22"/>
          <w:szCs w:val="22"/>
        </w:rPr>
        <w:t>に基づいた汚染度測定方法が</w:t>
      </w:r>
      <w:r w:rsidR="00B92895">
        <w:rPr>
          <w:rFonts w:ascii="ＭＳ Ｐ明朝" w:eastAsia="ＭＳ Ｐ明朝" w:hAnsi="ＭＳ Ｐ明朝" w:cs="Arial" w:hint="eastAsia"/>
          <w:sz w:val="22"/>
          <w:szCs w:val="22"/>
        </w:rPr>
        <w:t>さまざまな工業規格で</w:t>
      </w:r>
      <w:r w:rsidR="00E830FE" w:rsidRPr="00CC5FAC">
        <w:rPr>
          <w:rFonts w:ascii="ＭＳ Ｐ明朝" w:eastAsia="ＭＳ Ｐ明朝" w:hAnsi="ＭＳ Ｐ明朝" w:cs="Arial" w:hint="eastAsia"/>
          <w:sz w:val="22"/>
          <w:szCs w:val="22"/>
        </w:rPr>
        <w:t>明示されて</w:t>
      </w:r>
      <w:r w:rsidR="00E830FE">
        <w:rPr>
          <w:rFonts w:ascii="ＭＳ Ｐ明朝" w:eastAsia="ＭＳ Ｐ明朝" w:hAnsi="ＭＳ Ｐ明朝" w:cs="Arial" w:hint="eastAsia"/>
          <w:sz w:val="22"/>
          <w:szCs w:val="22"/>
        </w:rPr>
        <w:t>おり、</w:t>
      </w:r>
      <w:r w:rsidR="00CC5FAC" w:rsidRPr="00CC5FAC">
        <w:rPr>
          <w:rFonts w:ascii="ＭＳ Ｐ明朝" w:eastAsia="ＭＳ Ｐ明朝" w:hAnsi="ＭＳ Ｐ明朝" w:cs="Arial" w:hint="eastAsia"/>
          <w:sz w:val="22"/>
          <w:szCs w:val="22"/>
        </w:rPr>
        <w:t>異物の粒子形状</w:t>
      </w:r>
      <w:r w:rsidR="005434DB">
        <w:rPr>
          <w:rFonts w:ascii="ＭＳ Ｐ明朝" w:eastAsia="ＭＳ Ｐ明朝" w:hAnsi="ＭＳ Ｐ明朝" w:cs="Arial" w:hint="eastAsia"/>
          <w:sz w:val="22"/>
          <w:szCs w:val="22"/>
        </w:rPr>
        <w:t>や組成を分析することのできる「顕微鏡法」への需要が高まっています。</w:t>
      </w:r>
    </w:p>
    <w:p w:rsidR="00D83526" w:rsidRDefault="00D83526" w:rsidP="00A912C4">
      <w:pPr>
        <w:autoSpaceDE w:val="0"/>
        <w:autoSpaceDN w:val="0"/>
        <w:spacing w:line="300" w:lineRule="exact"/>
        <w:rPr>
          <w:rFonts w:ascii="Arial" w:eastAsia="ＭＳ Ｐゴシック" w:hAnsi="ＭＳ Ｐゴシック" w:cs="Arial"/>
          <w:b/>
          <w:sz w:val="22"/>
          <w:szCs w:val="22"/>
        </w:rPr>
      </w:pPr>
    </w:p>
    <w:p w:rsidR="00852D58" w:rsidRPr="008C3BDA" w:rsidRDefault="00852D58" w:rsidP="00A912C4">
      <w:pPr>
        <w:autoSpaceDE w:val="0"/>
        <w:autoSpaceDN w:val="0"/>
        <w:spacing w:line="300" w:lineRule="exact"/>
        <w:rPr>
          <w:rFonts w:ascii="Arial" w:eastAsia="ＭＳ Ｐゴシック" w:hAnsi="ＭＳ Ｐゴシック" w:cs="Arial"/>
          <w:b/>
          <w:sz w:val="22"/>
          <w:szCs w:val="22"/>
        </w:rPr>
      </w:pPr>
      <w:r w:rsidRPr="00F05011">
        <w:rPr>
          <w:rFonts w:ascii="Arial" w:eastAsia="ＭＳ Ｐゴシック" w:hAnsi="ＭＳ Ｐゴシック" w:cs="Arial" w:hint="eastAsia"/>
          <w:b/>
          <w:sz w:val="22"/>
          <w:szCs w:val="22"/>
        </w:rPr>
        <w:t>●</w:t>
      </w:r>
      <w:r w:rsidRPr="00F05011">
        <w:rPr>
          <w:rFonts w:ascii="Arial" w:eastAsia="ＭＳ Ｐゴシック" w:hAnsi="ＭＳ Ｐゴシック" w:cs="Arial"/>
          <w:b/>
          <w:sz w:val="22"/>
          <w:szCs w:val="22"/>
        </w:rPr>
        <w:t>主な特</w:t>
      </w:r>
      <w:r w:rsidRPr="008C3BDA">
        <w:rPr>
          <w:rFonts w:ascii="Arial" w:eastAsia="ＭＳ Ｐゴシック" w:hAnsi="ＭＳ Ｐゴシック" w:cs="Arial"/>
          <w:b/>
          <w:sz w:val="22"/>
          <w:szCs w:val="22"/>
        </w:rPr>
        <w:t>長</w:t>
      </w:r>
      <w:r w:rsidRPr="008C3BDA">
        <w:rPr>
          <w:rFonts w:ascii="Arial" w:eastAsia="ＭＳ Ｐゴシック" w:hAnsi="ＭＳ Ｐゴシック" w:cs="Arial" w:hint="eastAsia"/>
          <w:b/>
          <w:sz w:val="22"/>
          <w:szCs w:val="22"/>
        </w:rPr>
        <w:t>の詳細</w:t>
      </w:r>
    </w:p>
    <w:p w:rsidR="00293B02" w:rsidRPr="008C3BDA" w:rsidRDefault="00852D58" w:rsidP="00A912C4">
      <w:pPr>
        <w:autoSpaceDE w:val="0"/>
        <w:autoSpaceDN w:val="0"/>
        <w:adjustRightInd w:val="0"/>
        <w:spacing w:line="300" w:lineRule="exact"/>
        <w:jc w:val="left"/>
        <w:rPr>
          <w:rFonts w:ascii="Arial" w:eastAsia="ＭＳ Ｐゴシック" w:hAnsi="ＭＳ Ｐゴシック" w:cs="Arial"/>
          <w:b/>
          <w:szCs w:val="21"/>
        </w:rPr>
      </w:pPr>
      <w:r w:rsidRPr="008C3BDA">
        <w:rPr>
          <w:rFonts w:ascii="Arial" w:eastAsia="ＭＳ Ｐゴシック" w:hAnsi="ＭＳ Ｐゴシック" w:cs="Arial" w:hint="eastAsia"/>
          <w:b/>
          <w:szCs w:val="21"/>
        </w:rPr>
        <w:t xml:space="preserve">1. </w:t>
      </w:r>
      <w:r w:rsidR="00293B02" w:rsidRPr="008C3BDA">
        <w:rPr>
          <w:rFonts w:ascii="Arial" w:eastAsia="ＭＳ Ｐゴシック" w:hAnsi="ＭＳ Ｐゴシック" w:cs="Arial" w:hint="eastAsia"/>
          <w:b/>
          <w:szCs w:val="21"/>
        </w:rPr>
        <w:t>最適化された</w:t>
      </w:r>
      <w:r w:rsidR="00293B02" w:rsidRPr="008C3BDA">
        <w:rPr>
          <w:rFonts w:ascii="Arial" w:eastAsia="ＭＳ Ｐゴシック" w:hAnsi="ＭＳ Ｐゴシック" w:cs="Arial" w:hint="eastAsia"/>
          <w:b/>
          <w:szCs w:val="21"/>
        </w:rPr>
        <w:t xml:space="preserve"> </w:t>
      </w:r>
      <w:r w:rsidR="00AF7A41" w:rsidRPr="008C3BDA">
        <w:rPr>
          <w:rFonts w:ascii="Arial" w:eastAsia="ＭＳ Ｐゴシック" w:hAnsi="ＭＳ Ｐゴシック" w:cs="Arial" w:hint="eastAsia"/>
          <w:b/>
          <w:szCs w:val="21"/>
        </w:rPr>
        <w:t>ハードウェアと専用ソフトウェア</w:t>
      </w:r>
      <w:r w:rsidR="00293B02" w:rsidRPr="008C3BDA">
        <w:rPr>
          <w:rFonts w:ascii="Arial" w:eastAsia="ＭＳ Ｐゴシック" w:hAnsi="ＭＳ Ｐゴシック" w:cs="Arial" w:hint="eastAsia"/>
          <w:b/>
          <w:szCs w:val="21"/>
        </w:rPr>
        <w:t>により、検査における優れた再現性と安定性を両立</w:t>
      </w:r>
    </w:p>
    <w:p w:rsidR="00E57156" w:rsidRPr="008C3BDA" w:rsidRDefault="0062188F" w:rsidP="001F688B">
      <w:pPr>
        <w:autoSpaceDE w:val="0"/>
        <w:autoSpaceDN w:val="0"/>
        <w:adjustRightInd w:val="0"/>
        <w:spacing w:line="300" w:lineRule="exact"/>
        <w:ind w:firstLineChars="100" w:firstLine="210"/>
        <w:jc w:val="left"/>
        <w:rPr>
          <w:rFonts w:ascii="Arial" w:eastAsia="ＭＳ Ｐ明朝" w:hAnsi="Arial" w:cs="Arial"/>
          <w:spacing w:val="-4"/>
          <w:szCs w:val="21"/>
        </w:rPr>
      </w:pPr>
      <w:r>
        <w:rPr>
          <w:noProof/>
        </w:rPr>
        <mc:AlternateContent>
          <mc:Choice Requires="wps">
            <w:drawing>
              <wp:anchor distT="0" distB="0" distL="114300" distR="114300" simplePos="0" relativeHeight="251665408" behindDoc="0" locked="0" layoutInCell="1" allowOverlap="1" wp14:anchorId="7738174F" wp14:editId="3DE3228B">
                <wp:simplePos x="0" y="0"/>
                <wp:positionH relativeFrom="column">
                  <wp:posOffset>3526155</wp:posOffset>
                </wp:positionH>
                <wp:positionV relativeFrom="paragraph">
                  <wp:posOffset>558165</wp:posOffset>
                </wp:positionV>
                <wp:extent cx="1333500" cy="954405"/>
                <wp:effectExtent l="0" t="0" r="19050" b="36195"/>
                <wp:wrapNone/>
                <wp:docPr id="7" name="直線コネクタ 7"/>
                <wp:cNvGraphicFramePr/>
                <a:graphic xmlns:a="http://schemas.openxmlformats.org/drawingml/2006/main">
                  <a:graphicData uri="http://schemas.microsoft.com/office/word/2010/wordprocessingShape">
                    <wps:wsp>
                      <wps:cNvCnPr/>
                      <wps:spPr>
                        <a:xfrm flipH="1">
                          <a:off x="0" y="0"/>
                          <a:ext cx="1333500" cy="954405"/>
                        </a:xfrm>
                        <a:prstGeom prst="line">
                          <a:avLst/>
                        </a:prstGeom>
                        <a:ln w="222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直線コネクタ 7" o:spid="_x0000_s1026" style="position:absolute;left:0;text-align:left;flip:x;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7.65pt,43.95pt" to="382.65pt,1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" strokecolor="red" strokeweight="1.75pt"/>
            </w:pict>
          </mc:Fallback>
        </mc:AlternateContent>
      </w:r>
      <w:r>
        <w:rPr>
          <w:noProof/>
        </w:rPr>
        <mc:AlternateContent>
          <mc:Choice Requires="wps">
            <w:drawing>
              <wp:anchor distT="0" distB="0" distL="114300" distR="114300" simplePos="0" relativeHeight="251664384" behindDoc="0" locked="0" layoutInCell="1" allowOverlap="1" wp14:anchorId="30DFF1E1" wp14:editId="1A4F19B6">
                <wp:simplePos x="0" y="0"/>
                <wp:positionH relativeFrom="column">
                  <wp:posOffset>4862195</wp:posOffset>
                </wp:positionH>
                <wp:positionV relativeFrom="paragraph">
                  <wp:posOffset>265430</wp:posOffset>
                </wp:positionV>
                <wp:extent cx="514350" cy="476250"/>
                <wp:effectExtent l="0" t="0" r="19050" b="19050"/>
                <wp:wrapNone/>
                <wp:docPr id="6" name="円/楕円 6"/>
                <wp:cNvGraphicFramePr/>
                <a:graphic xmlns:a="http://schemas.openxmlformats.org/drawingml/2006/main">
                  <a:graphicData uri="http://schemas.microsoft.com/office/word/2010/wordprocessingShape">
                    <wps:wsp>
                      <wps:cNvSpPr/>
                      <wps:spPr>
                        <a:xfrm>
                          <a:off x="0" y="0"/>
                          <a:ext cx="514350" cy="4762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6" o:spid="_x0000_s1026" style="position:absolute;left:0;text-align:left;margin-left:382.85pt;margin-top:20.9pt;width:40.5pt;height:3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" filled="f" strokecolor="red" strokeweight="2pt"/>
            </w:pict>
          </mc:Fallback>
        </mc:AlternateContent>
      </w:r>
      <w:r>
        <w:rPr>
          <w:noProof/>
        </w:rPr>
        <w:drawing>
          <wp:anchor distT="0" distB="0" distL="114300" distR="114300" simplePos="0" relativeHeight="251671552" behindDoc="1" locked="0" layoutInCell="1" allowOverlap="1" wp14:anchorId="60EC151E" wp14:editId="5BF30A25">
            <wp:simplePos x="0" y="0"/>
            <wp:positionH relativeFrom="column">
              <wp:posOffset>4333240</wp:posOffset>
            </wp:positionH>
            <wp:positionV relativeFrom="paragraph">
              <wp:posOffset>261620</wp:posOffset>
            </wp:positionV>
            <wp:extent cx="1387475" cy="1492250"/>
            <wp:effectExtent l="0" t="0" r="3175" b="0"/>
            <wp:wrapTight wrapText="bothSides">
              <wp:wrapPolygon edited="0">
                <wp:start x="0" y="0"/>
                <wp:lineTo x="0" y="21232"/>
                <wp:lineTo x="21353" y="21232"/>
                <wp:lineTo x="21353" y="0"/>
                <wp:lineTo x="0" y="0"/>
              </wp:wrapPolygon>
            </wp:wrapTight>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7475" cy="1492250"/>
                    </a:xfrm>
                    <a:prstGeom prst="rect">
                      <a:avLst/>
                    </a:prstGeom>
                  </pic:spPr>
                </pic:pic>
              </a:graphicData>
            </a:graphic>
            <wp14:sizeRelH relativeFrom="page">
              <wp14:pctWidth>0</wp14:pctWidth>
            </wp14:sizeRelH>
            <wp14:sizeRelV relativeFrom="page">
              <wp14:pctHeight>0</wp14:pctHeight>
            </wp14:sizeRelV>
          </wp:anchor>
        </w:drawing>
      </w:r>
      <w:r w:rsidR="0021654A" w:rsidRPr="008C3BDA">
        <w:rPr>
          <w:rFonts w:ascii="Arial" w:eastAsia="ＭＳ Ｐ明朝" w:hAnsi="Arial" w:cs="Arial" w:hint="eastAsia"/>
          <w:szCs w:val="21"/>
        </w:rPr>
        <w:t>光学性能の</w:t>
      </w:r>
      <w:r w:rsidR="00A14630" w:rsidRPr="008C3BDA">
        <w:rPr>
          <w:rFonts w:ascii="Arial" w:eastAsia="ＭＳ Ｐ明朝" w:hAnsi="Arial" w:cs="Arial" w:hint="eastAsia"/>
          <w:szCs w:val="21"/>
        </w:rPr>
        <w:t>高い</w:t>
      </w:r>
      <w:r w:rsidR="0021654A" w:rsidRPr="008C3BDA">
        <w:rPr>
          <w:rFonts w:ascii="Arial" w:eastAsia="ＭＳ Ｐ明朝" w:hAnsi="Arial" w:cs="Arial" w:hint="eastAsia"/>
          <w:szCs w:val="21"/>
        </w:rPr>
        <w:t>工業顕微鏡の筐体</w:t>
      </w:r>
      <w:r w:rsidR="001F688B" w:rsidRPr="008C3BDA">
        <w:rPr>
          <w:rFonts w:ascii="Arial" w:eastAsia="ＭＳ Ｐ明朝" w:hAnsi="Arial" w:cs="Arial" w:hint="eastAsia"/>
          <w:szCs w:val="21"/>
        </w:rPr>
        <w:t>と、専用に開発されたソフトウェアにより</w:t>
      </w:r>
      <w:r w:rsidR="00241CE7" w:rsidRPr="008C3BDA">
        <w:rPr>
          <w:rFonts w:ascii="Arial" w:eastAsia="ＭＳ Ｐ明朝" w:hAnsi="Arial" w:cs="Arial" w:hint="eastAsia"/>
          <w:szCs w:val="21"/>
        </w:rPr>
        <w:t>、コンタミネーション解析に最適な顕微鏡システムを構成しました。</w:t>
      </w:r>
      <w:r w:rsidR="00293CB9">
        <w:rPr>
          <w:rFonts w:ascii="Arial" w:eastAsia="ＭＳ Ｐ明朝" w:hAnsi="Arial" w:cs="Arial" w:hint="eastAsia"/>
          <w:szCs w:val="21"/>
        </w:rPr>
        <w:t>顕微鏡の</w:t>
      </w:r>
      <w:r w:rsidR="00241CE7" w:rsidRPr="008C3BDA">
        <w:rPr>
          <w:rFonts w:ascii="Arial" w:eastAsia="ＭＳ Ｐ明朝" w:hAnsi="Arial" w:cs="Arial" w:hint="eastAsia"/>
          <w:szCs w:val="21"/>
        </w:rPr>
        <w:t>カメラ部をカバーで保護すること</w:t>
      </w:r>
      <w:r w:rsidR="001F688B" w:rsidRPr="008C3BDA">
        <w:rPr>
          <w:rFonts w:ascii="Arial" w:eastAsia="ＭＳ Ｐ明朝" w:hAnsi="Arial" w:cs="Arial" w:hint="eastAsia"/>
          <w:szCs w:val="21"/>
        </w:rPr>
        <w:t>で</w:t>
      </w:r>
      <w:r w:rsidR="00241CE7" w:rsidRPr="008C3BDA">
        <w:rPr>
          <w:rFonts w:ascii="Arial" w:eastAsia="ＭＳ Ｐ明朝" w:hAnsi="Arial" w:cs="Arial" w:hint="eastAsia"/>
          <w:szCs w:val="21"/>
        </w:rPr>
        <w:t>検査条件</w:t>
      </w:r>
      <w:r w:rsidR="001F688B" w:rsidRPr="008C3BDA">
        <w:rPr>
          <w:rFonts w:ascii="Arial" w:eastAsia="ＭＳ Ｐ明朝" w:hAnsi="Arial" w:cs="Arial" w:hint="eastAsia"/>
          <w:szCs w:val="21"/>
        </w:rPr>
        <w:t>のばらつきを排除し、高い再現性を実現します。</w:t>
      </w:r>
      <w:r w:rsidR="00BD3005" w:rsidRPr="008C3BDA">
        <w:rPr>
          <w:rFonts w:ascii="Arial" w:eastAsia="ＭＳ Ｐ明朝" w:hAnsi="Arial" w:cs="Arial" w:hint="eastAsia"/>
          <w:szCs w:val="21"/>
        </w:rPr>
        <w:t>また</w:t>
      </w:r>
      <w:r w:rsidR="001F688B" w:rsidRPr="008C3BDA">
        <w:rPr>
          <w:rFonts w:ascii="Arial" w:eastAsia="ＭＳ Ｐ明朝" w:hAnsi="Arial" w:cs="Arial" w:hint="eastAsia"/>
          <w:szCs w:val="21"/>
        </w:rPr>
        <w:t>、粒子標準デバイス</w:t>
      </w:r>
      <w:r w:rsidR="00585491" w:rsidRPr="00585491">
        <w:rPr>
          <w:rFonts w:ascii="Arial" w:eastAsia="ＭＳ Ｐ明朝" w:hAnsi="Arial" w:cs="Arial" w:hint="eastAsia"/>
          <w:szCs w:val="21"/>
          <w:vertAlign w:val="superscript"/>
        </w:rPr>
        <w:t>※</w:t>
      </w:r>
      <w:r w:rsidR="001F688B" w:rsidRPr="008C3BDA">
        <w:rPr>
          <w:rFonts w:ascii="Arial" w:eastAsia="ＭＳ Ｐ明朝" w:hAnsi="Arial" w:cs="Arial" w:hint="eastAsia"/>
          <w:szCs w:val="21"/>
        </w:rPr>
        <w:t>を用いた定期確認が可能なため、</w:t>
      </w:r>
      <w:r w:rsidR="0021654A" w:rsidRPr="008C3BDA">
        <w:rPr>
          <w:rFonts w:ascii="Arial" w:eastAsia="ＭＳ Ｐ明朝" w:hAnsi="Arial" w:cs="Arial" w:hint="eastAsia"/>
          <w:szCs w:val="21"/>
        </w:rPr>
        <w:t>検査結果の安定性を確保</w:t>
      </w:r>
      <w:r w:rsidR="00F5230C">
        <w:rPr>
          <w:rFonts w:ascii="Arial" w:eastAsia="ＭＳ Ｐ明朝" w:hAnsi="Arial" w:cs="Arial" w:hint="eastAsia"/>
          <w:szCs w:val="21"/>
        </w:rPr>
        <w:t>でき</w:t>
      </w:r>
      <w:r w:rsidR="001F688B" w:rsidRPr="008C3BDA">
        <w:rPr>
          <w:rFonts w:ascii="Arial" w:eastAsia="ＭＳ Ｐ明朝" w:hAnsi="Arial" w:cs="Arial" w:hint="eastAsia"/>
          <w:szCs w:val="21"/>
        </w:rPr>
        <w:t>ます。</w:t>
      </w:r>
    </w:p>
    <w:p w:rsidR="00E57156" w:rsidRPr="00CA00EA" w:rsidRDefault="00585491" w:rsidP="00A912C4">
      <w:pPr>
        <w:autoSpaceDE w:val="0"/>
        <w:autoSpaceDN w:val="0"/>
        <w:spacing w:line="300" w:lineRule="exact"/>
        <w:rPr>
          <w:rFonts w:ascii="Arial" w:eastAsia="ＭＳ Ｐ明朝" w:hAnsi="Arial" w:cs="Arial"/>
          <w:sz w:val="18"/>
          <w:szCs w:val="18"/>
        </w:rPr>
      </w:pPr>
      <w:r w:rsidRPr="00585491">
        <w:rPr>
          <w:rFonts w:ascii="Arial" w:eastAsia="ＭＳ Ｐ明朝" w:hAnsi="Arial" w:cs="Arial" w:hint="eastAsia"/>
          <w:sz w:val="18"/>
          <w:szCs w:val="18"/>
        </w:rPr>
        <w:t>※</w:t>
      </w:r>
      <w:r w:rsidR="00D5266C" w:rsidRPr="00D5266C">
        <w:rPr>
          <w:rFonts w:ascii="Arial" w:eastAsia="ＭＳ Ｐ明朝" w:hAnsi="Arial" w:cs="Arial" w:hint="eastAsia"/>
          <w:sz w:val="18"/>
          <w:szCs w:val="18"/>
        </w:rPr>
        <w:t>CIX100</w:t>
      </w:r>
      <w:r w:rsidR="00D5266C" w:rsidRPr="00D5266C">
        <w:rPr>
          <w:rFonts w:ascii="Arial" w:eastAsia="ＭＳ Ｐ明朝" w:hAnsi="Arial" w:cs="Arial" w:hint="eastAsia"/>
          <w:sz w:val="18"/>
          <w:szCs w:val="18"/>
        </w:rPr>
        <w:t>で検出すべき粒子パターンが印字されたシステムチェックデバイス</w:t>
      </w:r>
    </w:p>
    <w:p w:rsidR="00E764CE" w:rsidRDefault="0062188F" w:rsidP="00A912C4">
      <w:pPr>
        <w:autoSpaceDE w:val="0"/>
        <w:autoSpaceDN w:val="0"/>
        <w:spacing w:line="300" w:lineRule="exact"/>
        <w:rPr>
          <w:rFonts w:ascii="Arial" w:eastAsia="ＭＳ Ｐ明朝" w:hAnsi="Arial" w:cs="Arial"/>
          <w:sz w:val="18"/>
          <w:szCs w:val="18"/>
        </w:rPr>
      </w:pPr>
      <w:r w:rsidRPr="00CA00EA">
        <w:rPr>
          <w:rFonts w:ascii="Arial" w:eastAsia="ＭＳ Ｐ明朝" w:hAnsi="Arial" w:cs="Arial"/>
          <w:noProof/>
          <w:sz w:val="18"/>
          <w:szCs w:val="18"/>
        </w:rPr>
        <mc:AlternateContent>
          <mc:Choice Requires="wps">
            <w:drawing>
              <wp:anchor distT="0" distB="0" distL="114300" distR="114300" simplePos="0" relativeHeight="251667456" behindDoc="0" locked="0" layoutInCell="1" allowOverlap="1" wp14:anchorId="2FC23ED2" wp14:editId="49F0B968">
                <wp:simplePos x="0" y="0"/>
                <wp:positionH relativeFrom="column">
                  <wp:posOffset>1870075</wp:posOffset>
                </wp:positionH>
                <wp:positionV relativeFrom="paragraph">
                  <wp:posOffset>58420</wp:posOffset>
                </wp:positionV>
                <wp:extent cx="2219325" cy="1403985"/>
                <wp:effectExtent l="0" t="0" r="28575" b="203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403985"/>
                        </a:xfrm>
                        <a:prstGeom prst="rect">
                          <a:avLst/>
                        </a:prstGeom>
                        <a:solidFill>
                          <a:srgbClr val="FFFFFF"/>
                        </a:solidFill>
                        <a:ln w="22225">
                          <a:solidFill>
                            <a:srgbClr val="FF0000"/>
                          </a:solidFill>
                          <a:miter lim="800000"/>
                          <a:headEnd/>
                          <a:tailEnd/>
                        </a:ln>
                      </wps:spPr>
                      <wps:txbx>
                        <w:txbxContent>
                          <w:p w:rsidR="00F5230C" w:rsidRDefault="00CA00EA" w:rsidP="00CA00EA">
                            <w:pPr>
                              <w:spacing w:line="240" w:lineRule="exact"/>
                              <w:rPr>
                                <w:rFonts w:ascii="ＭＳ Ｐゴシック" w:eastAsia="ＭＳ Ｐゴシック" w:hAnsi="ＭＳ Ｐゴシック"/>
                                <w:sz w:val="18"/>
                                <w:szCs w:val="18"/>
                              </w:rPr>
                            </w:pPr>
                            <w:r w:rsidRPr="00CA00EA">
                              <w:rPr>
                                <w:rFonts w:ascii="ＭＳ Ｐゴシック" w:eastAsia="ＭＳ Ｐゴシック" w:hAnsi="ＭＳ Ｐゴシック" w:hint="eastAsia"/>
                                <w:sz w:val="18"/>
                                <w:szCs w:val="18"/>
                              </w:rPr>
                              <w:t>カメラ部（光路の補正・電動レボルバー・</w:t>
                            </w:r>
                          </w:p>
                          <w:p w:rsidR="00CA00EA" w:rsidRPr="00CA00EA" w:rsidRDefault="00CA00EA" w:rsidP="00CA00EA">
                            <w:pPr>
                              <w:spacing w:line="240" w:lineRule="exact"/>
                              <w:rPr>
                                <w:rFonts w:ascii="ＭＳ Ｐゴシック" w:eastAsia="ＭＳ Ｐゴシック" w:hAnsi="ＭＳ Ｐゴシック"/>
                                <w:sz w:val="18"/>
                                <w:szCs w:val="18"/>
                              </w:rPr>
                            </w:pPr>
                            <w:r w:rsidRPr="00CA00EA">
                              <w:rPr>
                                <w:rFonts w:ascii="ＭＳ Ｐゴシック" w:eastAsia="ＭＳ Ｐゴシック" w:hAnsi="ＭＳ Ｐゴシック" w:hint="eastAsia"/>
                                <w:sz w:val="18"/>
                                <w:szCs w:val="18"/>
                              </w:rPr>
                              <w:t>カメラ）をカバーで保護することで、設定のズレを防ぎ、検査条件を一定に保ちます。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147.25pt;margin-top:4.6pt;width:174.7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" strokecolor="red" strokeweight="1.75pt">
                <v:textbox style="mso-fit-shape-to-text:t">
                  <w:txbxContent>
                    <w:p w:rsidR="00F5230C" w:rsidRDefault="00CA00EA" w:rsidP="00CA00EA">
                      <w:pPr>
                        <w:spacing w:line="240" w:lineRule="exact"/>
                        <w:rPr>
                          <w:rFonts w:ascii="ＭＳ Ｐゴシック" w:eastAsia="ＭＳ Ｐゴシック" w:hAnsi="ＭＳ Ｐゴシック"/>
                          <w:sz w:val="18"/>
                          <w:szCs w:val="18"/>
                        </w:rPr>
                      </w:pPr>
                      <w:r w:rsidRPr="00CA00EA">
                        <w:rPr>
                          <w:rFonts w:ascii="ＭＳ Ｐゴシック" w:eastAsia="ＭＳ Ｐゴシック" w:hAnsi="ＭＳ Ｐゴシック" w:hint="eastAsia"/>
                          <w:sz w:val="18"/>
                          <w:szCs w:val="18"/>
                        </w:rPr>
                        <w:t>カメラ部（光路の補正・電動レボルバー・</w:t>
                      </w:r>
                    </w:p>
                    <w:p w:rsidR="00CA00EA" w:rsidRPr="00CA00EA" w:rsidRDefault="00CA00EA" w:rsidP="00CA00EA">
                      <w:pPr>
                        <w:spacing w:line="240" w:lineRule="exact"/>
                        <w:rPr>
                          <w:rFonts w:ascii="ＭＳ Ｐゴシック" w:eastAsia="ＭＳ Ｐゴシック" w:hAnsi="ＭＳ Ｐゴシック"/>
                          <w:sz w:val="18"/>
                          <w:szCs w:val="18"/>
                        </w:rPr>
                      </w:pPr>
                      <w:r w:rsidRPr="00CA00EA">
                        <w:rPr>
                          <w:rFonts w:ascii="ＭＳ Ｐゴシック" w:eastAsia="ＭＳ Ｐゴシック" w:hAnsi="ＭＳ Ｐゴシック" w:hint="eastAsia"/>
                          <w:sz w:val="18"/>
                          <w:szCs w:val="18"/>
                        </w:rPr>
                        <w:t>カメラ）をカバーで保護することで、設定のズレを防ぎ、検査条件を一定に保ちます。</w:t>
                      </w:r>
                    </w:p>
                  </w:txbxContent>
                </v:textbox>
              </v:shape>
            </w:pict>
          </mc:Fallback>
        </mc:AlternateContent>
      </w:r>
    </w:p>
    <w:p w:rsidR="00CA00EA" w:rsidRDefault="00CA00EA" w:rsidP="00A912C4">
      <w:pPr>
        <w:autoSpaceDE w:val="0"/>
        <w:autoSpaceDN w:val="0"/>
        <w:spacing w:line="300" w:lineRule="exact"/>
        <w:rPr>
          <w:rFonts w:ascii="Arial" w:eastAsia="ＭＳ Ｐ明朝" w:hAnsi="Arial" w:cs="Arial"/>
          <w:sz w:val="18"/>
          <w:szCs w:val="18"/>
        </w:rPr>
      </w:pPr>
    </w:p>
    <w:p w:rsidR="00CA00EA" w:rsidRDefault="00CA00EA" w:rsidP="00A912C4">
      <w:pPr>
        <w:autoSpaceDE w:val="0"/>
        <w:autoSpaceDN w:val="0"/>
        <w:spacing w:line="300" w:lineRule="exact"/>
        <w:rPr>
          <w:rFonts w:ascii="Arial" w:eastAsia="ＭＳ Ｐ明朝" w:hAnsi="Arial" w:cs="Arial"/>
          <w:sz w:val="18"/>
          <w:szCs w:val="18"/>
        </w:rPr>
      </w:pPr>
    </w:p>
    <w:p w:rsidR="00CA00EA" w:rsidRDefault="00CA00EA" w:rsidP="00A912C4">
      <w:pPr>
        <w:autoSpaceDE w:val="0"/>
        <w:autoSpaceDN w:val="0"/>
        <w:spacing w:line="300" w:lineRule="exact"/>
        <w:rPr>
          <w:rFonts w:ascii="Arial" w:eastAsia="ＭＳ Ｐ明朝" w:hAnsi="Arial" w:cs="Arial"/>
          <w:sz w:val="18"/>
          <w:szCs w:val="18"/>
        </w:rPr>
      </w:pPr>
    </w:p>
    <w:p w:rsidR="00CA00EA" w:rsidRPr="00CA00EA" w:rsidRDefault="00CA00EA" w:rsidP="00A912C4">
      <w:pPr>
        <w:autoSpaceDE w:val="0"/>
        <w:autoSpaceDN w:val="0"/>
        <w:spacing w:line="300" w:lineRule="exact"/>
        <w:rPr>
          <w:rFonts w:ascii="Arial" w:eastAsia="ＭＳ Ｐ明朝" w:hAnsi="Arial" w:cs="Arial"/>
          <w:sz w:val="18"/>
          <w:szCs w:val="18"/>
        </w:rPr>
      </w:pPr>
    </w:p>
    <w:p w:rsidR="00852D58" w:rsidRPr="008C3BDA" w:rsidRDefault="00852D58" w:rsidP="00A912C4">
      <w:pPr>
        <w:autoSpaceDE w:val="0"/>
        <w:autoSpaceDN w:val="0"/>
        <w:spacing w:line="300" w:lineRule="exact"/>
        <w:ind w:left="299" w:hangingChars="142" w:hanging="299"/>
        <w:rPr>
          <w:rFonts w:ascii="Arial" w:eastAsia="ＭＳ Ｐゴシック" w:hAnsi="ＭＳ Ｐゴシック" w:cs="Arial"/>
          <w:b/>
          <w:szCs w:val="21"/>
        </w:rPr>
      </w:pPr>
      <w:r w:rsidRPr="008C3BDA">
        <w:rPr>
          <w:rFonts w:ascii="Arial" w:eastAsia="ＭＳ Ｐゴシック" w:hAnsi="ＭＳ Ｐゴシック" w:cs="Arial" w:hint="eastAsia"/>
          <w:b/>
          <w:szCs w:val="21"/>
        </w:rPr>
        <w:t xml:space="preserve">2. </w:t>
      </w:r>
      <w:r w:rsidR="001F688B" w:rsidRPr="008C3BDA">
        <w:rPr>
          <w:rFonts w:ascii="Arial" w:eastAsia="ＭＳ Ｐゴシック" w:hAnsi="ＭＳ Ｐゴシック" w:cs="Arial" w:hint="eastAsia"/>
          <w:b/>
          <w:szCs w:val="21"/>
        </w:rPr>
        <w:t>サンプルの設置とソフトウェアの操作だけで一連の検査フローをカバーできる高い操作性</w:t>
      </w:r>
    </w:p>
    <w:p w:rsidR="00852D58" w:rsidRPr="008C3BDA" w:rsidRDefault="001F688B" w:rsidP="00BD3005">
      <w:pPr>
        <w:autoSpaceDE w:val="0"/>
        <w:autoSpaceDN w:val="0"/>
        <w:spacing w:line="300" w:lineRule="exact"/>
        <w:rPr>
          <w:rFonts w:ascii="Arial" w:eastAsia="ＭＳ Ｐ明朝" w:hAnsi="Arial" w:cs="Arial"/>
          <w:spacing w:val="-2"/>
          <w:szCs w:val="21"/>
        </w:rPr>
      </w:pPr>
      <w:r w:rsidRPr="008C3BDA">
        <w:rPr>
          <w:rFonts w:ascii="Arial" w:eastAsia="ＭＳ Ｐ明朝" w:hAnsi="Arial" w:cs="Arial" w:hint="eastAsia"/>
          <w:spacing w:val="-2"/>
          <w:szCs w:val="21"/>
        </w:rPr>
        <w:t xml:space="preserve">　　サンプルを設置し、モニター上でソフトウェアを操作するだけで、顕微鏡のユニットが自動制御されるので、検査の開始からレポート作成まで</w:t>
      </w:r>
      <w:r w:rsidR="00D83526">
        <w:rPr>
          <w:rFonts w:ascii="Arial" w:eastAsia="ＭＳ Ｐ明朝" w:hAnsi="Arial" w:cs="Arial" w:hint="eastAsia"/>
          <w:spacing w:val="-2"/>
          <w:szCs w:val="21"/>
        </w:rPr>
        <w:t>、</w:t>
      </w:r>
      <w:r w:rsidRPr="008C3BDA">
        <w:rPr>
          <w:rFonts w:ascii="Arial" w:eastAsia="ＭＳ Ｐ明朝" w:hAnsi="Arial" w:cs="Arial" w:hint="eastAsia"/>
          <w:spacing w:val="-2"/>
          <w:szCs w:val="21"/>
        </w:rPr>
        <w:t>簡単に行うことができます。また、直感的な操作が可能なインターフェースやタッチパネル対応により、</w:t>
      </w:r>
      <w:r w:rsidR="000979AA" w:rsidRPr="008C3BDA">
        <w:rPr>
          <w:rFonts w:ascii="Arial" w:eastAsia="ＭＳ Ｐ明朝" w:hAnsi="Arial" w:cs="Arial" w:hint="eastAsia"/>
          <w:spacing w:val="-2"/>
          <w:szCs w:val="21"/>
        </w:rPr>
        <w:t>快適な操作を実現します。</w:t>
      </w:r>
      <w:r w:rsidR="003771E2" w:rsidRPr="008C3BDA">
        <w:rPr>
          <w:rFonts w:ascii="Arial" w:eastAsia="ＭＳ Ｐ明朝" w:hAnsi="Arial" w:cs="Arial" w:hint="eastAsia"/>
          <w:spacing w:val="-2"/>
          <w:szCs w:val="21"/>
        </w:rPr>
        <w:t>対応する規格を選択するだけで</w:t>
      </w:r>
      <w:r w:rsidR="000979AA" w:rsidRPr="008C3BDA">
        <w:rPr>
          <w:rFonts w:ascii="Arial" w:eastAsia="ＭＳ Ｐ明朝" w:hAnsi="Arial" w:cs="Arial" w:hint="eastAsia"/>
          <w:spacing w:val="-2"/>
          <w:szCs w:val="21"/>
        </w:rPr>
        <w:t>検査に</w:t>
      </w:r>
      <w:r w:rsidR="003771E2" w:rsidRPr="008C3BDA">
        <w:rPr>
          <w:rFonts w:ascii="Arial" w:eastAsia="ＭＳ Ｐ明朝" w:hAnsi="Arial" w:cs="Arial" w:hint="eastAsia"/>
          <w:spacing w:val="-2"/>
          <w:szCs w:val="21"/>
        </w:rPr>
        <w:t>必要な項目が表示されるなど、</w:t>
      </w:r>
      <w:r w:rsidR="000979AA" w:rsidRPr="008C3BDA">
        <w:rPr>
          <w:rFonts w:ascii="Arial" w:eastAsia="ＭＳ Ｐ明朝" w:hAnsi="Arial" w:cs="Arial" w:hint="eastAsia"/>
          <w:spacing w:val="-2"/>
          <w:szCs w:val="21"/>
        </w:rPr>
        <w:t>煩雑な操作をすることなく検査条件を設定できます。</w:t>
      </w:r>
    </w:p>
    <w:p w:rsidR="0021654A" w:rsidRDefault="0021654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r>
        <w:rPr>
          <w:noProof/>
        </w:rPr>
        <w:drawing>
          <wp:anchor distT="0" distB="0" distL="114300" distR="114300" simplePos="0" relativeHeight="251662336" behindDoc="0" locked="0" layoutInCell="1" allowOverlap="1" wp14:anchorId="3305B0AF" wp14:editId="7C58049C">
            <wp:simplePos x="0" y="0"/>
            <wp:positionH relativeFrom="column">
              <wp:posOffset>230505</wp:posOffset>
            </wp:positionH>
            <wp:positionV relativeFrom="paragraph">
              <wp:posOffset>68580</wp:posOffset>
            </wp:positionV>
            <wp:extent cx="4981575" cy="1261110"/>
            <wp:effectExtent l="0" t="0" r="952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981575" cy="1261110"/>
                    </a:xfrm>
                    <a:prstGeom prst="rect">
                      <a:avLst/>
                    </a:prstGeom>
                  </pic:spPr>
                </pic:pic>
              </a:graphicData>
            </a:graphic>
            <wp14:sizeRelH relativeFrom="page">
              <wp14:pctWidth>0</wp14:pctWidth>
            </wp14:sizeRelH>
            <wp14:sizeRelV relativeFrom="page">
              <wp14:pctHeight>0</wp14:pctHeight>
            </wp14:sizeRelV>
          </wp:anchor>
        </w:drawing>
      </w: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Default="00CA00EA" w:rsidP="00A912C4">
      <w:pPr>
        <w:autoSpaceDE w:val="0"/>
        <w:autoSpaceDN w:val="0"/>
        <w:spacing w:line="300" w:lineRule="exact"/>
        <w:rPr>
          <w:rFonts w:ascii="Arial" w:eastAsia="ＭＳ Ｐ明朝" w:hAnsi="Arial" w:cs="Arial"/>
          <w:szCs w:val="21"/>
        </w:rPr>
      </w:pPr>
    </w:p>
    <w:p w:rsidR="00CA00EA" w:rsidRPr="008C3BDA" w:rsidRDefault="00CA00EA" w:rsidP="00A912C4">
      <w:pPr>
        <w:autoSpaceDE w:val="0"/>
        <w:autoSpaceDN w:val="0"/>
        <w:spacing w:line="300" w:lineRule="exact"/>
        <w:rPr>
          <w:rFonts w:ascii="Arial" w:eastAsia="ＭＳ Ｐ明朝" w:hAnsi="Arial" w:cs="Arial"/>
          <w:szCs w:val="21"/>
        </w:rPr>
      </w:pPr>
    </w:p>
    <w:p w:rsidR="00AF7A41" w:rsidRPr="008C3BDA" w:rsidRDefault="00852D58" w:rsidP="00A912C4">
      <w:pPr>
        <w:autoSpaceDE w:val="0"/>
        <w:autoSpaceDN w:val="0"/>
        <w:spacing w:line="300" w:lineRule="exact"/>
        <w:rPr>
          <w:rFonts w:ascii="ＭＳ Ｐゴシック" w:eastAsia="ＭＳ Ｐゴシック" w:hAnsi="ＭＳ Ｐゴシック"/>
          <w:b/>
          <w:szCs w:val="21"/>
        </w:rPr>
      </w:pPr>
      <w:r w:rsidRPr="008C3BDA">
        <w:rPr>
          <w:rFonts w:ascii="Arial" w:eastAsia="ＭＳ Ｐゴシック" w:hAnsi="ＭＳ Ｐゴシック" w:cs="Arial" w:hint="eastAsia"/>
          <w:b/>
          <w:szCs w:val="21"/>
        </w:rPr>
        <w:t>3.</w:t>
      </w:r>
      <w:r w:rsidRPr="008C3BDA">
        <w:rPr>
          <w:rFonts w:ascii="ＭＳ Ｐゴシック" w:eastAsia="ＭＳ Ｐゴシック" w:hAnsi="ＭＳ Ｐゴシック" w:hint="eastAsia"/>
          <w:b/>
          <w:szCs w:val="21"/>
        </w:rPr>
        <w:t xml:space="preserve"> </w:t>
      </w:r>
      <w:r w:rsidR="00C24F33" w:rsidRPr="008C3BDA">
        <w:rPr>
          <w:rFonts w:ascii="ＭＳ Ｐゴシック" w:eastAsia="ＭＳ Ｐゴシック" w:hAnsi="ＭＳ Ｐゴシック" w:hint="eastAsia"/>
          <w:b/>
          <w:szCs w:val="21"/>
        </w:rPr>
        <w:t>スキャン1回</w:t>
      </w:r>
      <w:r w:rsidR="00AF7A41" w:rsidRPr="008C3BDA">
        <w:rPr>
          <w:rFonts w:ascii="ＭＳ Ｐゴシック" w:eastAsia="ＭＳ Ｐゴシック" w:hAnsi="ＭＳ Ｐゴシック" w:hint="eastAsia"/>
          <w:b/>
          <w:szCs w:val="21"/>
        </w:rPr>
        <w:t>の高速検査で、</w:t>
      </w:r>
      <w:r w:rsidR="005F52EF" w:rsidRPr="008C3BDA">
        <w:rPr>
          <w:rFonts w:ascii="ＭＳ Ｐゴシック" w:eastAsia="ＭＳ Ｐゴシック" w:hAnsi="ＭＳ Ｐゴシック" w:hint="eastAsia"/>
          <w:b/>
          <w:szCs w:val="21"/>
        </w:rPr>
        <w:t>高感度に異物を検出</w:t>
      </w:r>
    </w:p>
    <w:p w:rsidR="00AE11C9" w:rsidRPr="008C3BDA" w:rsidRDefault="00C24F33" w:rsidP="00467971">
      <w:pPr>
        <w:autoSpaceDE w:val="0"/>
        <w:autoSpaceDN w:val="0"/>
        <w:spacing w:line="300" w:lineRule="exact"/>
        <w:ind w:firstLineChars="100" w:firstLine="202"/>
        <w:rPr>
          <w:rFonts w:ascii="Arial" w:eastAsia="ＭＳ Ｐ明朝" w:hAnsi="Arial" w:cs="Arial"/>
          <w:spacing w:val="-4"/>
          <w:szCs w:val="21"/>
        </w:rPr>
      </w:pPr>
      <w:r w:rsidRPr="008C3BDA">
        <w:rPr>
          <w:rFonts w:ascii="Arial" w:eastAsia="ＭＳ Ｐ明朝" w:hAnsi="Arial" w:cs="Arial" w:hint="eastAsia"/>
          <w:spacing w:val="-4"/>
          <w:szCs w:val="21"/>
        </w:rPr>
        <w:t>1</w:t>
      </w:r>
      <w:r w:rsidRPr="008C3BDA">
        <w:rPr>
          <w:rFonts w:ascii="Arial" w:eastAsia="ＭＳ Ｐ明朝" w:hAnsi="Arial" w:cs="Arial" w:hint="eastAsia"/>
          <w:spacing w:val="-4"/>
          <w:szCs w:val="21"/>
        </w:rPr>
        <w:t>回のスキャンだけで、</w:t>
      </w:r>
      <w:r w:rsidR="0021654A" w:rsidRPr="008C3BDA">
        <w:rPr>
          <w:rFonts w:ascii="Arial" w:eastAsia="ＭＳ Ｐ明朝" w:hAnsi="Arial" w:cs="Arial" w:hint="eastAsia"/>
          <w:spacing w:val="-4"/>
          <w:szCs w:val="21"/>
        </w:rPr>
        <w:t>金属異物と非金属異物の</w:t>
      </w:r>
      <w:r w:rsidR="0021654A" w:rsidRPr="008C3BDA">
        <w:rPr>
          <w:rFonts w:ascii="Arial" w:eastAsia="ＭＳ Ｐ明朝" w:hAnsi="Arial" w:cs="Arial" w:hint="eastAsia"/>
          <w:spacing w:val="-4"/>
          <w:szCs w:val="21"/>
        </w:rPr>
        <w:t>2</w:t>
      </w:r>
      <w:r w:rsidR="0021654A" w:rsidRPr="008C3BDA">
        <w:rPr>
          <w:rFonts w:ascii="Arial" w:eastAsia="ＭＳ Ｐ明朝" w:hAnsi="Arial" w:cs="Arial" w:hint="eastAsia"/>
          <w:spacing w:val="-4"/>
          <w:szCs w:val="21"/>
        </w:rPr>
        <w:t>種類の粒子を高感度</w:t>
      </w:r>
      <w:r w:rsidRPr="008C3BDA">
        <w:rPr>
          <w:rFonts w:ascii="Arial" w:eastAsia="ＭＳ Ｐ明朝" w:hAnsi="Arial" w:cs="Arial" w:hint="eastAsia"/>
          <w:spacing w:val="-4"/>
          <w:szCs w:val="21"/>
        </w:rPr>
        <w:t>で</w:t>
      </w:r>
      <w:r w:rsidR="0021654A" w:rsidRPr="008C3BDA">
        <w:rPr>
          <w:rFonts w:ascii="Arial" w:eastAsia="ＭＳ Ｐ明朝" w:hAnsi="Arial" w:cs="Arial" w:hint="eastAsia"/>
          <w:spacing w:val="-4"/>
          <w:szCs w:val="21"/>
        </w:rPr>
        <w:t>検出</w:t>
      </w:r>
      <w:r w:rsidRPr="008C3BDA">
        <w:rPr>
          <w:rFonts w:ascii="Arial" w:eastAsia="ＭＳ Ｐ明朝" w:hAnsi="Arial" w:cs="Arial" w:hint="eastAsia"/>
          <w:spacing w:val="-4"/>
          <w:szCs w:val="21"/>
        </w:rPr>
        <w:t>することができます。</w:t>
      </w:r>
      <w:r w:rsidR="00993A34" w:rsidRPr="008C3BDA">
        <w:rPr>
          <w:rFonts w:ascii="Arial" w:eastAsia="ＭＳ Ｐ明朝" w:hAnsi="Arial" w:cs="Arial" w:hint="eastAsia"/>
          <w:spacing w:val="-4"/>
          <w:szCs w:val="21"/>
        </w:rPr>
        <w:t>撮像範囲を超えた大きな粒子の画像を自動的に再構築できるだけでなく、検査中でも検出した粒子の詳細を確認することのできる機能や、検査中に規格に沿った検査結果情報が随時更新される機能など</w:t>
      </w:r>
      <w:r w:rsidR="00ED6DAC">
        <w:rPr>
          <w:rFonts w:ascii="Arial" w:eastAsia="ＭＳ Ｐ明朝" w:hAnsi="Arial" w:cs="Arial" w:hint="eastAsia"/>
          <w:spacing w:val="-4"/>
          <w:szCs w:val="21"/>
        </w:rPr>
        <w:t>を搭載し</w:t>
      </w:r>
      <w:r w:rsidR="00993A34" w:rsidRPr="008C3BDA">
        <w:rPr>
          <w:rFonts w:ascii="Arial" w:eastAsia="ＭＳ Ｐ明朝" w:hAnsi="Arial" w:cs="Arial" w:hint="eastAsia"/>
          <w:spacing w:val="-4"/>
          <w:szCs w:val="21"/>
        </w:rPr>
        <w:t>、</w:t>
      </w:r>
      <w:r w:rsidR="005F52EF" w:rsidRPr="008C3BDA">
        <w:rPr>
          <w:rFonts w:ascii="Arial" w:eastAsia="ＭＳ Ｐ明朝" w:hAnsi="Arial" w:cs="Arial" w:hint="eastAsia"/>
          <w:spacing w:val="-4"/>
          <w:szCs w:val="21"/>
        </w:rPr>
        <w:t>信頼性の高い</w:t>
      </w:r>
      <w:r w:rsidR="00467971" w:rsidRPr="008C3BDA">
        <w:rPr>
          <w:rFonts w:ascii="Arial" w:eastAsia="ＭＳ Ｐ明朝" w:hAnsi="Arial" w:cs="Arial" w:hint="eastAsia"/>
          <w:spacing w:val="-4"/>
          <w:szCs w:val="21"/>
        </w:rPr>
        <w:t>検査を短時間で行うことができます。</w:t>
      </w:r>
    </w:p>
    <w:p w:rsidR="0021654A" w:rsidRDefault="0021654A" w:rsidP="00A912C4">
      <w:pPr>
        <w:autoSpaceDE w:val="0"/>
        <w:autoSpaceDN w:val="0"/>
        <w:spacing w:line="300" w:lineRule="exact"/>
        <w:ind w:firstLineChars="100" w:firstLine="202"/>
        <w:rPr>
          <w:rFonts w:ascii="Arial" w:eastAsia="ＭＳ Ｐ明朝" w:hAnsi="Arial" w:cs="Arial"/>
          <w:spacing w:val="-4"/>
          <w:szCs w:val="21"/>
        </w:rPr>
      </w:pPr>
    </w:p>
    <w:p w:rsidR="00CA00EA" w:rsidRDefault="00CA00EA" w:rsidP="00A912C4">
      <w:pPr>
        <w:autoSpaceDE w:val="0"/>
        <w:autoSpaceDN w:val="0"/>
        <w:spacing w:line="300" w:lineRule="exact"/>
        <w:ind w:firstLineChars="100" w:firstLine="202"/>
        <w:rPr>
          <w:rFonts w:ascii="Arial" w:eastAsia="ＭＳ Ｐ明朝" w:hAnsi="Arial" w:cs="Arial"/>
          <w:spacing w:val="-4"/>
          <w:szCs w:val="21"/>
        </w:rPr>
      </w:pPr>
    </w:p>
    <w:p w:rsidR="00CA00EA" w:rsidRDefault="00CA00EA" w:rsidP="00A912C4">
      <w:pPr>
        <w:autoSpaceDE w:val="0"/>
        <w:autoSpaceDN w:val="0"/>
        <w:spacing w:line="300" w:lineRule="exact"/>
        <w:ind w:firstLineChars="100" w:firstLine="202"/>
        <w:rPr>
          <w:rFonts w:ascii="Arial" w:eastAsia="ＭＳ Ｐ明朝" w:hAnsi="Arial" w:cs="Arial"/>
          <w:spacing w:val="-4"/>
          <w:szCs w:val="21"/>
        </w:rPr>
      </w:pPr>
    </w:p>
    <w:p w:rsidR="00CA00EA" w:rsidRDefault="00CA00EA" w:rsidP="00A912C4">
      <w:pPr>
        <w:autoSpaceDE w:val="0"/>
        <w:autoSpaceDN w:val="0"/>
        <w:spacing w:line="300" w:lineRule="exact"/>
        <w:ind w:firstLineChars="100" w:firstLine="202"/>
        <w:rPr>
          <w:rFonts w:ascii="Arial" w:eastAsia="ＭＳ Ｐ明朝" w:hAnsi="Arial" w:cs="Arial"/>
          <w:spacing w:val="-4"/>
          <w:szCs w:val="21"/>
        </w:rPr>
      </w:pPr>
    </w:p>
    <w:p w:rsidR="005224A9" w:rsidRPr="008C3BDA" w:rsidRDefault="0021654A" w:rsidP="00A912C4">
      <w:pPr>
        <w:autoSpaceDE w:val="0"/>
        <w:autoSpaceDN w:val="0"/>
        <w:spacing w:line="300" w:lineRule="exact"/>
        <w:rPr>
          <w:rFonts w:ascii="ＭＳ Ｐゴシック" w:eastAsia="ＭＳ Ｐゴシック" w:hAnsi="ＭＳ Ｐゴシック"/>
          <w:b/>
          <w:szCs w:val="21"/>
        </w:rPr>
      </w:pPr>
      <w:r w:rsidRPr="008C3BDA">
        <w:rPr>
          <w:rFonts w:ascii="Arial" w:eastAsia="ＭＳ Ｐゴシック" w:hAnsi="ＭＳ Ｐゴシック" w:cs="Arial" w:hint="eastAsia"/>
          <w:b/>
          <w:szCs w:val="21"/>
        </w:rPr>
        <w:lastRenderedPageBreak/>
        <w:t>4.</w:t>
      </w:r>
      <w:r w:rsidRPr="008C3BDA">
        <w:rPr>
          <w:rFonts w:ascii="ＭＳ Ｐゴシック" w:eastAsia="ＭＳ Ｐゴシック" w:hAnsi="ＭＳ Ｐゴシック" w:hint="eastAsia"/>
          <w:b/>
          <w:szCs w:val="21"/>
        </w:rPr>
        <w:t xml:space="preserve"> </w:t>
      </w:r>
      <w:r w:rsidR="005224A9" w:rsidRPr="008C3BDA">
        <w:rPr>
          <w:rFonts w:ascii="ＭＳ Ｐゴシック" w:eastAsia="ＭＳ Ｐゴシック" w:hAnsi="ＭＳ Ｐゴシック" w:hint="eastAsia"/>
          <w:b/>
          <w:szCs w:val="21"/>
        </w:rPr>
        <w:t xml:space="preserve">16種類の工業規格に対応し、規格に準拠した検査結果やレポートを簡単出力　</w:t>
      </w:r>
    </w:p>
    <w:p w:rsidR="00BD5DDC" w:rsidRDefault="0021654A" w:rsidP="00993A34">
      <w:pPr>
        <w:autoSpaceDE w:val="0"/>
        <w:autoSpaceDN w:val="0"/>
        <w:spacing w:line="300" w:lineRule="exact"/>
        <w:ind w:firstLineChars="100" w:firstLine="202"/>
        <w:rPr>
          <w:rFonts w:ascii="Arial" w:eastAsia="ＭＳ Ｐ明朝" w:hAnsi="Arial" w:cs="Arial"/>
          <w:spacing w:val="-4"/>
          <w:szCs w:val="21"/>
        </w:rPr>
      </w:pPr>
      <w:r w:rsidRPr="008C3BDA">
        <w:rPr>
          <w:rFonts w:ascii="Arial" w:eastAsia="ＭＳ Ｐ明朝" w:hAnsi="Arial" w:cs="Arial" w:hint="eastAsia"/>
          <w:spacing w:val="-4"/>
          <w:szCs w:val="21"/>
        </w:rPr>
        <w:t>国際規格</w:t>
      </w:r>
      <w:r w:rsidRPr="008C3BDA">
        <w:rPr>
          <w:rFonts w:ascii="Arial" w:eastAsia="ＭＳ Ｐ明朝" w:hAnsi="Arial" w:cs="Arial" w:hint="eastAsia"/>
          <w:spacing w:val="-4"/>
          <w:szCs w:val="21"/>
        </w:rPr>
        <w:t>ISO</w:t>
      </w:r>
      <w:r w:rsidR="001B423A" w:rsidRPr="008C3BDA">
        <w:rPr>
          <w:rFonts w:ascii="Arial" w:eastAsia="ＭＳ Ｐ明朝" w:hAnsi="Arial" w:cs="Arial" w:hint="eastAsia"/>
          <w:spacing w:val="-4"/>
          <w:szCs w:val="21"/>
        </w:rPr>
        <w:t>をはじめとする</w:t>
      </w:r>
      <w:r w:rsidR="001B423A" w:rsidRPr="008C3BDA">
        <w:rPr>
          <w:rFonts w:ascii="Arial" w:eastAsia="ＭＳ Ｐ明朝" w:hAnsi="Arial" w:cs="Arial" w:hint="eastAsia"/>
          <w:spacing w:val="-4"/>
          <w:szCs w:val="21"/>
        </w:rPr>
        <w:t>16</w:t>
      </w:r>
      <w:r w:rsidRPr="008C3BDA">
        <w:rPr>
          <w:rFonts w:ascii="Arial" w:eastAsia="ＭＳ Ｐ明朝" w:hAnsi="Arial" w:cs="Arial" w:hint="eastAsia"/>
          <w:spacing w:val="-4"/>
          <w:szCs w:val="21"/>
        </w:rPr>
        <w:t>種類の工業規格に対応</w:t>
      </w:r>
      <w:r w:rsidR="00C24F33" w:rsidRPr="008C3BDA">
        <w:rPr>
          <w:rFonts w:ascii="Arial" w:eastAsia="ＭＳ Ｐ明朝" w:hAnsi="Arial" w:cs="Arial" w:hint="eastAsia"/>
          <w:spacing w:val="-4"/>
          <w:szCs w:val="21"/>
        </w:rPr>
        <w:t>しているので、</w:t>
      </w:r>
      <w:r w:rsidR="00993A34" w:rsidRPr="008C3BDA">
        <w:rPr>
          <w:rFonts w:ascii="Arial" w:eastAsia="ＭＳ Ｐ明朝" w:hAnsi="Arial" w:cs="Arial" w:hint="eastAsia"/>
          <w:spacing w:val="-4"/>
          <w:szCs w:val="21"/>
        </w:rPr>
        <w:t>それぞれの規格に対応したレポート作成を簡単に行うことができます。また、レポートのカスタマイズやテンプレートの活用により、社内の業務標準化にも柔軟に対応します。</w:t>
      </w:r>
    </w:p>
    <w:p w:rsidR="000335BE" w:rsidRPr="008C3BDA" w:rsidRDefault="000335BE" w:rsidP="000335BE">
      <w:pPr>
        <w:autoSpaceDE w:val="0"/>
        <w:autoSpaceDN w:val="0"/>
        <w:spacing w:line="300" w:lineRule="exact"/>
        <w:ind w:firstLineChars="100" w:firstLine="221"/>
        <w:rPr>
          <w:rFonts w:ascii="Arial" w:eastAsia="ＭＳ Ｐゴシック" w:hAnsi="ＭＳ Ｐゴシック" w:cs="Arial"/>
          <w:b/>
          <w:strike/>
          <w:sz w:val="22"/>
          <w:szCs w:val="22"/>
        </w:rPr>
      </w:pPr>
    </w:p>
    <w:p w:rsidR="000335BE" w:rsidRPr="0018731F" w:rsidRDefault="000335BE" w:rsidP="000335BE">
      <w:pPr>
        <w:autoSpaceDE w:val="0"/>
        <w:autoSpaceDN w:val="0"/>
        <w:spacing w:line="300" w:lineRule="exact"/>
        <w:jc w:val="left"/>
        <w:rPr>
          <w:rFonts w:ascii="ＭＳ Ｐゴシック" w:eastAsia="ＭＳ Ｐゴシック" w:hAnsi="ＭＳ Ｐゴシック" w:cs="メイリオ"/>
          <w:kern w:val="0"/>
          <w:sz w:val="19"/>
          <w:szCs w:val="19"/>
        </w:rPr>
      </w:pPr>
      <w:r w:rsidRPr="0018731F">
        <w:rPr>
          <w:rFonts w:ascii="ＭＳ Ｐゴシック" w:eastAsia="ＭＳ Ｐゴシック" w:hAnsi="ＭＳ Ｐゴシック" w:cs="メイリオ" w:hint="eastAsia"/>
          <w:kern w:val="0"/>
          <w:sz w:val="19"/>
          <w:szCs w:val="19"/>
        </w:rPr>
        <w:t>＜「</w:t>
      </w:r>
      <w:r w:rsidRPr="0018731F">
        <w:rPr>
          <w:rFonts w:ascii="Arial" w:eastAsia="ＭＳ Ｐゴシック" w:hAnsi="Arial" w:cs="Arial"/>
          <w:kern w:val="0"/>
          <w:sz w:val="19"/>
          <w:szCs w:val="19"/>
        </w:rPr>
        <w:t>CIX100</w:t>
      </w:r>
      <w:r w:rsidR="00CF4681" w:rsidRPr="0018731F">
        <w:rPr>
          <w:rFonts w:ascii="ＭＳ Ｐゴシック" w:eastAsia="ＭＳ Ｐゴシック" w:hAnsi="ＭＳ Ｐゴシック" w:cs="メイリオ" w:hint="eastAsia"/>
          <w:kern w:val="0"/>
          <w:sz w:val="19"/>
          <w:szCs w:val="19"/>
        </w:rPr>
        <w:t>」</w:t>
      </w:r>
      <w:r w:rsidRPr="0018731F">
        <w:rPr>
          <w:rFonts w:ascii="ＭＳ Ｐゴシック" w:eastAsia="ＭＳ Ｐゴシック" w:hAnsi="ＭＳ Ｐゴシック" w:cs="メイリオ" w:hint="eastAsia"/>
          <w:kern w:val="0"/>
          <w:sz w:val="19"/>
          <w:szCs w:val="19"/>
        </w:rPr>
        <w:t>で利用可能な工業規格＞</w:t>
      </w:r>
    </w:p>
    <w:tbl>
      <w:tblPr>
        <w:tblStyle w:val="a3"/>
        <w:tblW w:w="0" w:type="auto"/>
        <w:tblLook w:val="04A0" w:firstRow="1" w:lastRow="0" w:firstColumn="1" w:lastColumn="0" w:noHBand="0" w:noVBand="1"/>
      </w:tblPr>
      <w:tblGrid>
        <w:gridCol w:w="1668"/>
        <w:gridCol w:w="2409"/>
        <w:gridCol w:w="2268"/>
        <w:gridCol w:w="2923"/>
      </w:tblGrid>
      <w:tr w:rsidR="000335BE" w:rsidRPr="00B323F9"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規格</w:t>
            </w:r>
          </w:p>
        </w:tc>
        <w:tc>
          <w:tcPr>
            <w:tcW w:w="2409"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検査対象</w:t>
            </w: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規格</w:t>
            </w:r>
          </w:p>
        </w:tc>
        <w:tc>
          <w:tcPr>
            <w:tcW w:w="2923"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検査対象</w:t>
            </w:r>
          </w:p>
        </w:tc>
      </w:tr>
      <w:tr w:rsidR="000335BE" w:rsidRPr="00B323F9"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4406</w:t>
            </w:r>
          </w:p>
        </w:tc>
        <w:tc>
          <w:tcPr>
            <w:tcW w:w="2409" w:type="dxa"/>
            <w:vMerge w:val="restart"/>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油圧システムに使用される作業油</w:t>
            </w: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4407</w:t>
            </w:r>
          </w:p>
        </w:tc>
        <w:tc>
          <w:tcPr>
            <w:tcW w:w="2923"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油圧作動システム</w:t>
            </w:r>
          </w:p>
        </w:tc>
      </w:tr>
      <w:tr w:rsidR="000335BE" w:rsidRPr="00B323F9"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NF ISO 21018</w:t>
            </w:r>
          </w:p>
        </w:tc>
        <w:tc>
          <w:tcPr>
            <w:tcW w:w="2409" w:type="dxa"/>
            <w:vMerge/>
          </w:tcPr>
          <w:p w:rsidR="000335BE" w:rsidRPr="00CF4681" w:rsidRDefault="000335BE" w:rsidP="00CF4681">
            <w:pPr>
              <w:autoSpaceDE w:val="0"/>
              <w:autoSpaceDN w:val="0"/>
              <w:spacing w:line="280" w:lineRule="exact"/>
              <w:rPr>
                <w:rFonts w:ascii="Arial" w:eastAsia="ＭＳ Ｐゴシック" w:hAnsi="Arial" w:cs="Arial"/>
                <w:sz w:val="20"/>
              </w:rPr>
            </w:pP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12345</w:t>
            </w:r>
          </w:p>
        </w:tc>
        <w:tc>
          <w:tcPr>
            <w:tcW w:w="2923"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燃料噴射装置</w:t>
            </w:r>
          </w:p>
        </w:tc>
      </w:tr>
      <w:tr w:rsidR="000335BE" w:rsidRPr="00A94FFF"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11218</w:t>
            </w:r>
          </w:p>
        </w:tc>
        <w:tc>
          <w:tcPr>
            <w:tcW w:w="2409" w:type="dxa"/>
            <w:vMerge w:val="restart"/>
            <w:vAlign w:val="center"/>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油圧作動油</w:t>
            </w:r>
          </w:p>
          <w:p w:rsidR="000335BE" w:rsidRPr="00CF4681" w:rsidRDefault="000335BE" w:rsidP="00CF4681">
            <w:pPr>
              <w:autoSpaceDE w:val="0"/>
              <w:autoSpaceDN w:val="0"/>
              <w:spacing w:line="280" w:lineRule="exact"/>
              <w:rPr>
                <w:rFonts w:ascii="Arial" w:eastAsia="ＭＳ Ｐゴシック" w:hAnsi="Arial" w:cs="Arial"/>
                <w:sz w:val="20"/>
              </w:rPr>
            </w:pP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14952</w:t>
            </w:r>
          </w:p>
        </w:tc>
        <w:tc>
          <w:tcPr>
            <w:tcW w:w="2923" w:type="dxa"/>
          </w:tcPr>
          <w:p w:rsidR="000335BE" w:rsidRPr="00CF4681" w:rsidRDefault="00D5266C" w:rsidP="00CF4681">
            <w:pPr>
              <w:autoSpaceDE w:val="0"/>
              <w:autoSpaceDN w:val="0"/>
              <w:spacing w:line="280" w:lineRule="exact"/>
              <w:rPr>
                <w:rFonts w:ascii="Arial" w:eastAsia="ＭＳ Ｐゴシック" w:hAnsi="Arial" w:cs="Arial"/>
                <w:b/>
                <w:sz w:val="20"/>
              </w:rPr>
            </w:pPr>
            <w:r w:rsidRPr="00D5266C">
              <w:rPr>
                <w:rFonts w:ascii="Arial" w:eastAsia="ＭＳ Ｐゴシック" w:hAnsi="Arial" w:cs="Arial" w:hint="eastAsia"/>
                <w:sz w:val="20"/>
              </w:rPr>
              <w:t>宇宙関連の流体システム</w:t>
            </w:r>
          </w:p>
        </w:tc>
      </w:tr>
      <w:tr w:rsidR="000335BE" w:rsidRPr="00A94FFF"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NAS 1638</w:t>
            </w:r>
          </w:p>
        </w:tc>
        <w:tc>
          <w:tcPr>
            <w:tcW w:w="2409" w:type="dxa"/>
            <w:vMerge/>
          </w:tcPr>
          <w:p w:rsidR="000335BE" w:rsidRPr="00CF4681" w:rsidRDefault="000335BE" w:rsidP="00CF4681">
            <w:pPr>
              <w:autoSpaceDE w:val="0"/>
              <w:autoSpaceDN w:val="0"/>
              <w:spacing w:line="280" w:lineRule="exact"/>
              <w:rPr>
                <w:rFonts w:ascii="Arial" w:eastAsia="ＭＳ Ｐゴシック" w:hAnsi="Arial" w:cs="Arial"/>
                <w:sz w:val="20"/>
              </w:rPr>
            </w:pP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ISO 16232 (A),(N),(V)</w:t>
            </w:r>
          </w:p>
        </w:tc>
        <w:tc>
          <w:tcPr>
            <w:tcW w:w="2923" w:type="dxa"/>
          </w:tcPr>
          <w:p w:rsidR="000335BE" w:rsidRPr="00CF4681" w:rsidRDefault="00D5266C" w:rsidP="00CF4681">
            <w:pPr>
              <w:autoSpaceDE w:val="0"/>
              <w:autoSpaceDN w:val="0"/>
              <w:spacing w:line="280" w:lineRule="exact"/>
              <w:rPr>
                <w:rFonts w:ascii="Arial" w:eastAsia="ＭＳ Ｐゴシック" w:hAnsi="Arial" w:cs="Arial"/>
                <w:b/>
                <w:sz w:val="20"/>
              </w:rPr>
            </w:pPr>
            <w:r>
              <w:rPr>
                <w:rFonts w:ascii="Arial" w:eastAsia="ＭＳ Ｐゴシック" w:hAnsi="Arial" w:cs="Arial" w:hint="eastAsia"/>
                <w:sz w:val="20"/>
              </w:rPr>
              <w:t>自動車</w:t>
            </w:r>
            <w:r w:rsidR="000335BE" w:rsidRPr="00CF4681">
              <w:rPr>
                <w:rFonts w:ascii="Arial" w:eastAsia="ＭＳ Ｐゴシック" w:hAnsi="Arial" w:cs="Arial"/>
                <w:sz w:val="20"/>
              </w:rPr>
              <w:t>の流体回路</w:t>
            </w:r>
          </w:p>
        </w:tc>
      </w:tr>
      <w:tr w:rsidR="000335BE" w:rsidRPr="00A94FFF"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NF E 48-651</w:t>
            </w:r>
          </w:p>
        </w:tc>
        <w:tc>
          <w:tcPr>
            <w:tcW w:w="2409" w:type="dxa"/>
            <w:vMerge/>
          </w:tcPr>
          <w:p w:rsidR="000335BE" w:rsidRPr="00CF4681" w:rsidRDefault="000335BE" w:rsidP="00CF4681">
            <w:pPr>
              <w:autoSpaceDE w:val="0"/>
              <w:autoSpaceDN w:val="0"/>
              <w:spacing w:line="280" w:lineRule="exact"/>
              <w:rPr>
                <w:rFonts w:ascii="Arial" w:eastAsia="ＭＳ Ｐゴシック" w:hAnsi="Arial" w:cs="Arial"/>
                <w:b/>
                <w:sz w:val="20"/>
              </w:rPr>
            </w:pP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SAE A S4059</w:t>
            </w:r>
          </w:p>
        </w:tc>
        <w:tc>
          <w:tcPr>
            <w:tcW w:w="2923" w:type="dxa"/>
          </w:tcPr>
          <w:p w:rsidR="000335BE" w:rsidRPr="00CF4681" w:rsidRDefault="000335BE" w:rsidP="00CF4681">
            <w:pPr>
              <w:autoSpaceDE w:val="0"/>
              <w:autoSpaceDN w:val="0"/>
              <w:spacing w:line="280" w:lineRule="exact"/>
              <w:rPr>
                <w:rFonts w:ascii="Arial" w:eastAsia="ＭＳ Ｐゴシック" w:hAnsi="Arial" w:cs="Arial"/>
                <w:b/>
                <w:sz w:val="20"/>
              </w:rPr>
            </w:pPr>
            <w:r w:rsidRPr="00CF4681">
              <w:rPr>
                <w:rFonts w:ascii="Arial" w:eastAsia="ＭＳ Ｐゴシック" w:hAnsi="Arial" w:cs="Arial"/>
                <w:sz w:val="20"/>
              </w:rPr>
              <w:t>航空宇宙での油圧作動油</w:t>
            </w:r>
          </w:p>
        </w:tc>
      </w:tr>
      <w:tr w:rsidR="000335BE" w:rsidRPr="00A94FFF" w:rsidTr="00B323F9">
        <w:tc>
          <w:tcPr>
            <w:tcW w:w="16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NF E 48-655</w:t>
            </w:r>
          </w:p>
        </w:tc>
        <w:tc>
          <w:tcPr>
            <w:tcW w:w="2409" w:type="dxa"/>
            <w:vMerge/>
          </w:tcPr>
          <w:p w:rsidR="000335BE" w:rsidRPr="00CF4681" w:rsidRDefault="000335BE" w:rsidP="00CF4681">
            <w:pPr>
              <w:autoSpaceDE w:val="0"/>
              <w:autoSpaceDN w:val="0"/>
              <w:spacing w:line="280" w:lineRule="exact"/>
              <w:rPr>
                <w:rFonts w:ascii="Arial" w:eastAsia="ＭＳ Ｐゴシック" w:hAnsi="Arial" w:cs="Arial"/>
                <w:b/>
                <w:sz w:val="20"/>
              </w:rPr>
            </w:pPr>
          </w:p>
        </w:tc>
        <w:tc>
          <w:tcPr>
            <w:tcW w:w="2268" w:type="dxa"/>
          </w:tcPr>
          <w:p w:rsidR="000335BE" w:rsidRPr="00CF4681" w:rsidRDefault="000335BE" w:rsidP="00CF4681">
            <w:pPr>
              <w:autoSpaceDE w:val="0"/>
              <w:autoSpaceDN w:val="0"/>
              <w:spacing w:line="280" w:lineRule="exact"/>
              <w:rPr>
                <w:rFonts w:ascii="Arial" w:eastAsia="ＭＳ Ｐゴシック" w:hAnsi="Arial" w:cs="Arial"/>
                <w:sz w:val="20"/>
              </w:rPr>
            </w:pPr>
            <w:r w:rsidRPr="00CF4681">
              <w:rPr>
                <w:rFonts w:ascii="Arial" w:eastAsia="ＭＳ Ｐゴシック" w:hAnsi="Arial" w:cs="Arial"/>
                <w:sz w:val="20"/>
              </w:rPr>
              <w:t>VDA 19.1 (A), (N), (V)</w:t>
            </w:r>
          </w:p>
        </w:tc>
        <w:tc>
          <w:tcPr>
            <w:tcW w:w="2923" w:type="dxa"/>
          </w:tcPr>
          <w:p w:rsidR="000335BE" w:rsidRPr="00CF4681" w:rsidRDefault="000335BE" w:rsidP="00CF4681">
            <w:pPr>
              <w:autoSpaceDE w:val="0"/>
              <w:autoSpaceDN w:val="0"/>
              <w:spacing w:line="280" w:lineRule="exact"/>
              <w:rPr>
                <w:rFonts w:ascii="Arial" w:eastAsia="ＭＳ Ｐゴシック" w:hAnsi="Arial" w:cs="Arial"/>
                <w:b/>
                <w:sz w:val="20"/>
              </w:rPr>
            </w:pPr>
            <w:r w:rsidRPr="00CF4681">
              <w:rPr>
                <w:rFonts w:ascii="Arial" w:eastAsia="ＭＳ Ｐゴシック" w:hAnsi="Arial" w:cs="Arial"/>
                <w:sz w:val="20"/>
              </w:rPr>
              <w:t>自動車の流体回路</w:t>
            </w:r>
          </w:p>
        </w:tc>
      </w:tr>
    </w:tbl>
    <w:p w:rsidR="005F108F" w:rsidRPr="008C3BDA" w:rsidRDefault="005F108F" w:rsidP="00A912C4">
      <w:pPr>
        <w:autoSpaceDE w:val="0"/>
        <w:autoSpaceDN w:val="0"/>
        <w:spacing w:line="300" w:lineRule="exact"/>
        <w:ind w:left="180" w:hangingChars="100" w:hanging="180"/>
        <w:rPr>
          <w:rFonts w:ascii="ＭＳ Ｐ明朝" w:eastAsia="ＭＳ Ｐ明朝" w:hAnsi="ＭＳ Ｐ明朝" w:cstheme="majorHAnsi"/>
          <w:sz w:val="18"/>
          <w:szCs w:val="18"/>
        </w:rPr>
      </w:pPr>
    </w:p>
    <w:p w:rsidR="005B3A91" w:rsidRDefault="005B3A91" w:rsidP="00A7009F">
      <w:pPr>
        <w:autoSpaceDE w:val="0"/>
        <w:autoSpaceDN w:val="0"/>
        <w:spacing w:line="200" w:lineRule="exact"/>
        <w:ind w:left="180" w:hangingChars="100" w:hanging="180"/>
        <w:rPr>
          <w:rFonts w:ascii="ＭＳ Ｐ明朝" w:eastAsia="ＭＳ Ｐ明朝" w:hAnsi="ＭＳ Ｐ明朝" w:cstheme="majorHAnsi"/>
          <w:sz w:val="18"/>
          <w:szCs w:val="18"/>
        </w:rPr>
      </w:pPr>
    </w:p>
    <w:p w:rsidR="00CF4681" w:rsidRDefault="00CF4681" w:rsidP="00A7009F">
      <w:pPr>
        <w:autoSpaceDE w:val="0"/>
        <w:autoSpaceDN w:val="0"/>
        <w:spacing w:line="200" w:lineRule="exact"/>
        <w:ind w:left="180" w:hangingChars="100" w:hanging="180"/>
        <w:rPr>
          <w:rFonts w:ascii="ＭＳ Ｐ明朝" w:eastAsia="ＭＳ Ｐ明朝" w:hAnsi="ＭＳ Ｐ明朝" w:cstheme="majorHAnsi"/>
          <w:sz w:val="18"/>
          <w:szCs w:val="18"/>
        </w:rPr>
      </w:pPr>
    </w:p>
    <w:p w:rsidR="00CF4681" w:rsidRDefault="00CF4681" w:rsidP="00A7009F">
      <w:pPr>
        <w:autoSpaceDE w:val="0"/>
        <w:autoSpaceDN w:val="0"/>
        <w:spacing w:line="200" w:lineRule="exact"/>
        <w:ind w:left="180" w:hangingChars="100" w:hanging="180"/>
        <w:rPr>
          <w:rFonts w:ascii="ＭＳ Ｐ明朝" w:eastAsia="ＭＳ Ｐ明朝" w:hAnsi="ＭＳ Ｐ明朝" w:cstheme="majorHAnsi"/>
          <w:sz w:val="18"/>
          <w:szCs w:val="18"/>
        </w:rPr>
      </w:pPr>
    </w:p>
    <w:p w:rsidR="00CF4681" w:rsidRPr="008C3BDA" w:rsidRDefault="00CF4681" w:rsidP="00A7009F">
      <w:pPr>
        <w:autoSpaceDE w:val="0"/>
        <w:autoSpaceDN w:val="0"/>
        <w:spacing w:line="200" w:lineRule="exact"/>
        <w:ind w:left="180" w:hangingChars="100" w:hanging="180"/>
        <w:rPr>
          <w:rFonts w:ascii="ＭＳ Ｐ明朝" w:eastAsia="ＭＳ Ｐ明朝" w:hAnsi="ＭＳ Ｐ明朝" w:cstheme="majorHAnsi"/>
          <w:sz w:val="18"/>
          <w:szCs w:val="18"/>
        </w:rPr>
      </w:pPr>
    </w:p>
    <w:p w:rsidR="0021654A" w:rsidRPr="008C3BDA" w:rsidRDefault="00852D58" w:rsidP="00A7009F">
      <w:pPr>
        <w:autoSpaceDE w:val="0"/>
        <w:autoSpaceDN w:val="0"/>
        <w:spacing w:line="240" w:lineRule="exact"/>
        <w:rPr>
          <w:rFonts w:ascii="Arial" w:eastAsia="ＭＳ Ｐゴシック" w:hAnsi="ＭＳ Ｐゴシック" w:cs="Arial"/>
          <w:b/>
          <w:sz w:val="22"/>
          <w:szCs w:val="22"/>
        </w:rPr>
      </w:pPr>
      <w:r w:rsidRPr="008C3BDA">
        <w:rPr>
          <w:rFonts w:ascii="Arial" w:eastAsia="ＭＳ Ｐゴシック" w:hAnsi="ＭＳ Ｐゴシック" w:cs="Arial" w:hint="eastAsia"/>
          <w:b/>
          <w:sz w:val="22"/>
          <w:szCs w:val="22"/>
        </w:rPr>
        <w:t>●</w:t>
      </w:r>
      <w:r w:rsidR="003719A2" w:rsidRPr="008C3BDA">
        <w:rPr>
          <w:rFonts w:ascii="Arial" w:eastAsia="ＭＳ Ｐゴシック" w:hAnsi="ＭＳ Ｐゴシック" w:cs="Arial" w:hint="eastAsia"/>
          <w:b/>
          <w:sz w:val="22"/>
          <w:szCs w:val="22"/>
        </w:rPr>
        <w:t>「</w:t>
      </w:r>
      <w:r w:rsidR="0021654A" w:rsidRPr="008C3BDA">
        <w:rPr>
          <w:rFonts w:ascii="Arial" w:eastAsia="ＭＳ Ｐゴシック" w:hAnsi="ＭＳ Ｐゴシック" w:cs="Arial" w:hint="eastAsia"/>
          <w:b/>
          <w:sz w:val="22"/>
          <w:szCs w:val="22"/>
        </w:rPr>
        <w:t>CIX100</w:t>
      </w:r>
      <w:r w:rsidR="0021654A" w:rsidRPr="008C3BDA">
        <w:rPr>
          <w:rFonts w:ascii="Arial" w:eastAsia="ＭＳ Ｐゴシック" w:hAnsi="ＭＳ Ｐゴシック" w:cs="Arial" w:hint="eastAsia"/>
          <w:b/>
          <w:sz w:val="22"/>
          <w:szCs w:val="22"/>
        </w:rPr>
        <w:t>」</w:t>
      </w:r>
      <w:r w:rsidR="00927E0C" w:rsidRPr="008C3BDA">
        <w:rPr>
          <w:rFonts w:ascii="Arial" w:eastAsia="ＭＳ Ｐゴシック" w:hAnsi="ＭＳ Ｐゴシック" w:cs="Arial" w:hint="eastAsia"/>
          <w:b/>
          <w:sz w:val="22"/>
          <w:szCs w:val="22"/>
        </w:rPr>
        <w:t>の</w:t>
      </w:r>
      <w:r w:rsidRPr="008C3BDA">
        <w:rPr>
          <w:rFonts w:ascii="Arial" w:eastAsia="ＭＳ Ｐゴシック" w:hAnsi="ＭＳ Ｐゴシック" w:cs="Arial" w:hint="eastAsia"/>
          <w:b/>
          <w:sz w:val="22"/>
          <w:szCs w:val="22"/>
        </w:rPr>
        <w:t xml:space="preserve">主な仕様　</w:t>
      </w:r>
    </w:p>
    <w:tbl>
      <w:tblPr>
        <w:tblStyle w:val="a3"/>
        <w:tblW w:w="9072" w:type="dxa"/>
        <w:tblInd w:w="108" w:type="dxa"/>
        <w:tblCellMar>
          <w:top w:w="28" w:type="dxa"/>
          <w:bottom w:w="28" w:type="dxa"/>
        </w:tblCellMar>
        <w:tblLook w:val="04A0" w:firstRow="1" w:lastRow="0" w:firstColumn="1" w:lastColumn="0" w:noHBand="0" w:noVBand="1"/>
      </w:tblPr>
      <w:tblGrid>
        <w:gridCol w:w="1985"/>
        <w:gridCol w:w="7087"/>
      </w:tblGrid>
      <w:tr w:rsidR="008C3BDA" w:rsidRPr="008C3BDA" w:rsidTr="00A912C4">
        <w:tc>
          <w:tcPr>
            <w:tcW w:w="1985" w:type="dxa"/>
          </w:tcPr>
          <w:p w:rsidR="00A912C4" w:rsidRPr="00ED6DAC" w:rsidRDefault="00A912C4" w:rsidP="00AF1C7F">
            <w:pPr>
              <w:autoSpaceDE w:val="0"/>
              <w:autoSpaceDN w:val="0"/>
              <w:spacing w:line="240" w:lineRule="exac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対応言語</w:t>
            </w:r>
          </w:p>
        </w:tc>
        <w:tc>
          <w:tcPr>
            <w:tcW w:w="7087" w:type="dxa"/>
          </w:tcPr>
          <w:p w:rsidR="00A912C4" w:rsidRPr="00ED6DAC" w:rsidRDefault="00A912C4" w:rsidP="00A912C4">
            <w:pPr>
              <w:autoSpaceDE w:val="0"/>
              <w:autoSpaceDN w:val="0"/>
              <w:spacing w:line="240" w:lineRule="exact"/>
              <w:jc w:val="lef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7</w:t>
            </w:r>
            <w:r w:rsidRPr="00ED6DAC">
              <w:rPr>
                <w:rFonts w:asciiTheme="majorHAnsi" w:eastAsia="ＭＳ Ｐゴシック" w:hAnsiTheme="majorHAnsi" w:cstheme="majorHAnsi" w:hint="eastAsia"/>
                <w:sz w:val="18"/>
                <w:szCs w:val="18"/>
              </w:rPr>
              <w:t>か国語</w:t>
            </w:r>
            <w:r w:rsidR="00293CB9">
              <w:rPr>
                <w:rFonts w:asciiTheme="majorHAnsi" w:eastAsia="ＭＳ Ｐゴシック" w:hAnsiTheme="majorHAnsi" w:cstheme="majorHAnsi" w:hint="eastAsia"/>
                <w:sz w:val="18"/>
                <w:szCs w:val="18"/>
              </w:rPr>
              <w:t xml:space="preserve"> </w:t>
            </w:r>
            <w:r w:rsidRPr="00ED6DAC">
              <w:rPr>
                <w:rFonts w:asciiTheme="majorHAnsi" w:eastAsia="ＭＳ Ｐゴシック" w:hAnsiTheme="majorHAnsi" w:cstheme="majorHAnsi" w:hint="eastAsia"/>
                <w:sz w:val="18"/>
                <w:szCs w:val="18"/>
              </w:rPr>
              <w:t>（日本語、英語、フランス語、ドイツ語、スペイン語、中国語、韓国語）</w:t>
            </w:r>
          </w:p>
        </w:tc>
      </w:tr>
      <w:tr w:rsidR="008C3BDA" w:rsidRPr="008C3BDA" w:rsidTr="00A912C4">
        <w:tc>
          <w:tcPr>
            <w:tcW w:w="1985" w:type="dxa"/>
          </w:tcPr>
          <w:p w:rsidR="00A912C4" w:rsidRPr="00ED6DAC" w:rsidRDefault="00A912C4" w:rsidP="00AF1C7F">
            <w:pPr>
              <w:autoSpaceDE w:val="0"/>
              <w:autoSpaceDN w:val="0"/>
              <w:spacing w:line="240" w:lineRule="exac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検査</w:t>
            </w:r>
            <w:r w:rsidR="00F63576" w:rsidRPr="00ED6DAC">
              <w:rPr>
                <w:rFonts w:asciiTheme="majorHAnsi" w:eastAsia="ＭＳ Ｐゴシック" w:hAnsiTheme="majorHAnsi" w:cstheme="majorHAnsi" w:hint="eastAsia"/>
                <w:sz w:val="18"/>
                <w:szCs w:val="18"/>
              </w:rPr>
              <w:t>機能</w:t>
            </w:r>
          </w:p>
        </w:tc>
        <w:tc>
          <w:tcPr>
            <w:tcW w:w="7087" w:type="dxa"/>
          </w:tcPr>
          <w:p w:rsidR="00A912C4" w:rsidRPr="00ED6DAC" w:rsidRDefault="00A912C4" w:rsidP="00A912C4">
            <w:pPr>
              <w:autoSpaceDE w:val="0"/>
              <w:autoSpaceDN w:val="0"/>
              <w:spacing w:line="240" w:lineRule="exact"/>
              <w:jc w:val="lef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・検出粒子サイズ</w:t>
            </w:r>
            <w:r w:rsidRPr="00ED6DAC">
              <w:rPr>
                <w:rFonts w:asciiTheme="majorHAnsi" w:eastAsia="ＭＳ Ｐゴシック" w:hAnsiTheme="majorHAnsi" w:cstheme="majorHAnsi" w:hint="eastAsia"/>
                <w:sz w:val="18"/>
                <w:szCs w:val="18"/>
              </w:rPr>
              <w:t>2.5</w:t>
            </w:r>
            <w:r w:rsidRPr="00ED6DAC">
              <w:rPr>
                <w:rFonts w:asciiTheme="majorHAnsi" w:eastAsia="ＭＳ Ｐゴシック" w:hAnsiTheme="majorHAnsi" w:cstheme="majorHAnsi" w:hint="eastAsia"/>
                <w:sz w:val="18"/>
                <w:szCs w:val="18"/>
              </w:rPr>
              <w:t>μｍ</w:t>
            </w:r>
            <w:r w:rsidRPr="0018731F">
              <w:rPr>
                <w:rFonts w:ascii="ＭＳ Ｐゴシック" w:eastAsia="ＭＳ Ｐゴシック" w:hAnsi="ＭＳ Ｐゴシック" w:cstheme="majorHAnsi"/>
                <w:sz w:val="18"/>
                <w:szCs w:val="18"/>
              </w:rPr>
              <w:t>(</w:t>
            </w:r>
            <w:r w:rsidRPr="00ED6DAC">
              <w:rPr>
                <w:rFonts w:asciiTheme="majorHAnsi" w:eastAsia="ＭＳ Ｐゴシック" w:hAnsiTheme="majorHAnsi" w:cstheme="majorHAnsi" w:hint="eastAsia"/>
                <w:sz w:val="18"/>
                <w:szCs w:val="18"/>
              </w:rPr>
              <w:t>最小</w:t>
            </w:r>
            <w:r w:rsidRPr="0018731F">
              <w:rPr>
                <w:rFonts w:ascii="ＭＳ Ｐゴシック" w:eastAsia="ＭＳ Ｐゴシック" w:hAnsi="ＭＳ Ｐゴシック" w:cstheme="majorHAnsi"/>
                <w:sz w:val="18"/>
                <w:szCs w:val="18"/>
              </w:rPr>
              <w:t>)</w:t>
            </w:r>
            <w:r w:rsidRPr="00ED6DAC">
              <w:rPr>
                <w:rFonts w:asciiTheme="majorHAnsi" w:eastAsia="ＭＳ Ｐゴシック" w:hAnsiTheme="majorHAnsi" w:cstheme="majorHAnsi" w:hint="eastAsia"/>
                <w:sz w:val="18"/>
                <w:szCs w:val="18"/>
              </w:rPr>
              <w:t>を検出</w:t>
            </w:r>
          </w:p>
          <w:p w:rsidR="00A912C4" w:rsidRPr="00ED6DAC" w:rsidRDefault="00A912C4" w:rsidP="00A912C4">
            <w:pPr>
              <w:autoSpaceDE w:val="0"/>
              <w:autoSpaceDN w:val="0"/>
              <w:spacing w:line="240" w:lineRule="exact"/>
              <w:jc w:val="lef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・工業規格や社内の業務標準などに従った、検出粒子のクラス分類</w:t>
            </w:r>
            <w:r w:rsidR="00F5230C">
              <w:rPr>
                <w:rFonts w:asciiTheme="majorHAnsi" w:eastAsia="ＭＳ Ｐゴシック" w:hAnsiTheme="majorHAnsi" w:cstheme="majorHAnsi" w:hint="eastAsia"/>
                <w:sz w:val="18"/>
                <w:szCs w:val="18"/>
              </w:rPr>
              <w:t>およ</w:t>
            </w:r>
            <w:r w:rsidRPr="00ED6DAC">
              <w:rPr>
                <w:rFonts w:asciiTheme="majorHAnsi" w:eastAsia="ＭＳ Ｐゴシック" w:hAnsiTheme="majorHAnsi" w:cstheme="majorHAnsi" w:hint="eastAsia"/>
                <w:sz w:val="18"/>
                <w:szCs w:val="18"/>
              </w:rPr>
              <w:t>び合否判定</w:t>
            </w:r>
          </w:p>
          <w:p w:rsidR="00A912C4" w:rsidRPr="00ED6DAC" w:rsidRDefault="00A912C4" w:rsidP="00A912C4">
            <w:pPr>
              <w:autoSpaceDE w:val="0"/>
              <w:autoSpaceDN w:val="0"/>
              <w:spacing w:line="240" w:lineRule="exact"/>
              <w:jc w:val="left"/>
              <w:rPr>
                <w:rFonts w:asciiTheme="majorHAnsi" w:eastAsia="ＭＳ Ｐゴシック" w:hAnsiTheme="majorHAnsi" w:cstheme="majorHAnsi"/>
                <w:sz w:val="18"/>
                <w:szCs w:val="18"/>
              </w:rPr>
            </w:pPr>
            <w:r w:rsidRPr="00ED6DAC">
              <w:rPr>
                <w:rFonts w:asciiTheme="majorHAnsi" w:eastAsia="ＭＳ Ｐゴシック" w:hAnsiTheme="majorHAnsi" w:cstheme="majorHAnsi" w:hint="eastAsia"/>
                <w:sz w:val="18"/>
                <w:szCs w:val="18"/>
              </w:rPr>
              <w:t>・工業規格</w:t>
            </w:r>
            <w:r w:rsidRPr="00ED6DAC">
              <w:rPr>
                <w:rFonts w:asciiTheme="majorHAnsi" w:eastAsia="ＭＳ Ｐゴシック" w:hAnsiTheme="majorHAnsi" w:cstheme="majorHAnsi" w:hint="eastAsia"/>
                <w:sz w:val="18"/>
                <w:szCs w:val="18"/>
              </w:rPr>
              <w:t>VDA</w:t>
            </w:r>
            <w:r w:rsidRPr="00ED6DAC">
              <w:rPr>
                <w:rFonts w:asciiTheme="majorHAnsi" w:eastAsia="ＭＳ Ｐゴシック" w:hAnsiTheme="majorHAnsi" w:cstheme="majorHAnsi" w:hint="eastAsia"/>
                <w:sz w:val="18"/>
                <w:szCs w:val="18"/>
              </w:rPr>
              <w:t>などに対応した高さ測定（オプション）</w:t>
            </w:r>
          </w:p>
        </w:tc>
      </w:tr>
      <w:tr w:rsidR="00A912C4" w:rsidRPr="00B863F2" w:rsidTr="00A912C4">
        <w:tc>
          <w:tcPr>
            <w:tcW w:w="1985" w:type="dxa"/>
          </w:tcPr>
          <w:p w:rsidR="00A912C4" w:rsidRPr="00ED6DAC" w:rsidRDefault="00A912C4" w:rsidP="00AF1C7F">
            <w:pPr>
              <w:autoSpaceDE w:val="0"/>
              <w:autoSpaceDN w:val="0"/>
              <w:spacing w:line="240" w:lineRule="exact"/>
              <w:rPr>
                <w:rFonts w:asciiTheme="majorHAnsi" w:eastAsia="ＭＳ Ｐゴシック" w:hAnsiTheme="majorHAnsi" w:cstheme="majorHAnsi"/>
                <w:color w:val="000000" w:themeColor="text1"/>
                <w:sz w:val="18"/>
                <w:szCs w:val="18"/>
              </w:rPr>
            </w:pPr>
            <w:r w:rsidRPr="00ED6DAC">
              <w:rPr>
                <w:rFonts w:asciiTheme="majorHAnsi" w:eastAsia="ＭＳ Ｐゴシック" w:hAnsiTheme="majorHAnsi" w:cstheme="majorHAnsi" w:hint="eastAsia"/>
                <w:color w:val="000000" w:themeColor="text1"/>
                <w:sz w:val="18"/>
                <w:szCs w:val="18"/>
              </w:rPr>
              <w:t>システムチェック</w:t>
            </w:r>
          </w:p>
        </w:tc>
        <w:tc>
          <w:tcPr>
            <w:tcW w:w="7087" w:type="dxa"/>
          </w:tcPr>
          <w:p w:rsidR="00A912C4" w:rsidRPr="00ED6DAC" w:rsidRDefault="00A912C4" w:rsidP="00A912C4">
            <w:pPr>
              <w:autoSpaceDE w:val="0"/>
              <w:autoSpaceDN w:val="0"/>
              <w:spacing w:line="240" w:lineRule="exact"/>
              <w:jc w:val="left"/>
              <w:rPr>
                <w:rFonts w:asciiTheme="majorHAnsi" w:eastAsia="ＭＳ Ｐゴシック" w:hAnsiTheme="majorHAnsi" w:cstheme="majorHAnsi"/>
                <w:color w:val="000000" w:themeColor="text1"/>
                <w:sz w:val="18"/>
                <w:szCs w:val="18"/>
              </w:rPr>
            </w:pPr>
            <w:r w:rsidRPr="00ED6DAC">
              <w:rPr>
                <w:rFonts w:asciiTheme="majorHAnsi" w:eastAsia="ＭＳ Ｐゴシック" w:hAnsiTheme="majorHAnsi" w:cstheme="majorHAnsi" w:hint="eastAsia"/>
                <w:color w:val="000000" w:themeColor="text1"/>
                <w:sz w:val="18"/>
                <w:szCs w:val="18"/>
              </w:rPr>
              <w:t>粒子標準デバイス</w:t>
            </w:r>
            <w:r w:rsidRPr="0018731F">
              <w:rPr>
                <w:rFonts w:ascii="ＭＳ Ｐゴシック" w:eastAsia="ＭＳ Ｐゴシック" w:hAnsi="ＭＳ Ｐゴシック" w:cstheme="majorHAnsi"/>
                <w:color w:val="000000" w:themeColor="text1"/>
                <w:sz w:val="18"/>
                <w:szCs w:val="18"/>
              </w:rPr>
              <w:t>(</w:t>
            </w:r>
            <w:r w:rsidRPr="00ED6DAC">
              <w:rPr>
                <w:rFonts w:asciiTheme="majorHAnsi" w:eastAsia="ＭＳ Ｐゴシック" w:hAnsiTheme="majorHAnsi" w:cstheme="majorHAnsi" w:hint="eastAsia"/>
                <w:color w:val="000000" w:themeColor="text1"/>
                <w:sz w:val="18"/>
                <w:szCs w:val="18"/>
              </w:rPr>
              <w:t>PSD</w:t>
            </w:r>
            <w:r w:rsidRPr="0018731F">
              <w:rPr>
                <w:rFonts w:ascii="ＭＳ Ｐゴシック" w:eastAsia="ＭＳ Ｐゴシック" w:hAnsi="ＭＳ Ｐゴシック" w:cstheme="majorHAnsi"/>
                <w:color w:val="000000" w:themeColor="text1"/>
                <w:sz w:val="18"/>
                <w:szCs w:val="18"/>
              </w:rPr>
              <w:t>)</w:t>
            </w:r>
            <w:r w:rsidRPr="00ED6DAC">
              <w:rPr>
                <w:rFonts w:asciiTheme="majorHAnsi" w:eastAsia="ＭＳ Ｐゴシック" w:hAnsiTheme="majorHAnsi" w:cstheme="majorHAnsi" w:hint="eastAsia"/>
                <w:color w:val="000000" w:themeColor="text1"/>
                <w:sz w:val="18"/>
                <w:szCs w:val="18"/>
              </w:rPr>
              <w:t>を用いて、定期的な状態確認が可能</w:t>
            </w:r>
          </w:p>
        </w:tc>
      </w:tr>
      <w:tr w:rsidR="00A912C4" w:rsidRPr="00B863F2" w:rsidTr="00A912C4">
        <w:tc>
          <w:tcPr>
            <w:tcW w:w="1985" w:type="dxa"/>
          </w:tcPr>
          <w:p w:rsidR="00A912C4" w:rsidRPr="00ED6DAC" w:rsidRDefault="00A912C4" w:rsidP="00AF1C7F">
            <w:pPr>
              <w:autoSpaceDE w:val="0"/>
              <w:autoSpaceDN w:val="0"/>
              <w:spacing w:line="240" w:lineRule="exact"/>
              <w:rPr>
                <w:rFonts w:asciiTheme="majorHAnsi" w:eastAsia="ＭＳ Ｐゴシック" w:hAnsiTheme="majorHAnsi" w:cstheme="majorHAnsi"/>
                <w:color w:val="000000" w:themeColor="text1"/>
                <w:sz w:val="18"/>
                <w:szCs w:val="18"/>
              </w:rPr>
            </w:pPr>
            <w:r w:rsidRPr="00ED6DAC">
              <w:rPr>
                <w:rFonts w:asciiTheme="majorHAnsi" w:eastAsia="ＭＳ Ｐゴシック" w:hAnsiTheme="majorHAnsi" w:cstheme="majorHAnsi"/>
                <w:color w:val="000000" w:themeColor="text1"/>
                <w:sz w:val="18"/>
                <w:szCs w:val="18"/>
              </w:rPr>
              <w:t>コントローラー</w:t>
            </w:r>
          </w:p>
        </w:tc>
        <w:tc>
          <w:tcPr>
            <w:tcW w:w="7087" w:type="dxa"/>
          </w:tcPr>
          <w:p w:rsidR="00A912C4" w:rsidRPr="00ED6DAC" w:rsidRDefault="00A912C4" w:rsidP="00DD0E01">
            <w:pPr>
              <w:autoSpaceDE w:val="0"/>
              <w:autoSpaceDN w:val="0"/>
              <w:spacing w:line="240" w:lineRule="exact"/>
              <w:jc w:val="left"/>
              <w:rPr>
                <w:rFonts w:asciiTheme="majorHAnsi" w:eastAsia="ＭＳ Ｐゴシック" w:hAnsiTheme="majorHAnsi" w:cstheme="majorHAnsi"/>
                <w:color w:val="000000" w:themeColor="text1"/>
                <w:sz w:val="18"/>
                <w:szCs w:val="18"/>
              </w:rPr>
            </w:pPr>
            <w:r w:rsidRPr="00ED6DAC">
              <w:rPr>
                <w:rFonts w:asciiTheme="majorHAnsi" w:eastAsia="ＭＳ Ｐゴシック" w:hAnsiTheme="majorHAnsi" w:cstheme="majorHAnsi"/>
                <w:sz w:val="18"/>
                <w:szCs w:val="18"/>
              </w:rPr>
              <w:t xml:space="preserve">Windows </w:t>
            </w:r>
            <w:r w:rsidR="00DD0E01">
              <w:rPr>
                <w:rFonts w:asciiTheme="majorHAnsi" w:eastAsia="ＭＳ Ｐゴシック" w:hAnsiTheme="majorHAnsi" w:cstheme="majorHAnsi" w:hint="eastAsia"/>
                <w:sz w:val="18"/>
                <w:szCs w:val="18"/>
              </w:rPr>
              <w:t>10</w:t>
            </w:r>
            <w:r w:rsidR="00293CB9">
              <w:rPr>
                <w:rFonts w:asciiTheme="majorHAnsi" w:eastAsia="ＭＳ Ｐゴシック" w:hAnsiTheme="majorHAnsi" w:cstheme="majorHAnsi" w:hint="eastAsia"/>
                <w:sz w:val="18"/>
                <w:szCs w:val="18"/>
              </w:rPr>
              <w:t>､</w:t>
            </w:r>
            <w:r w:rsidR="00ED6DAC">
              <w:rPr>
                <w:rFonts w:asciiTheme="majorHAnsi" w:eastAsia="ＭＳ Ｐゴシック" w:hAnsiTheme="majorHAnsi" w:cstheme="majorHAnsi" w:hint="eastAsia"/>
                <w:sz w:val="18"/>
                <w:szCs w:val="18"/>
              </w:rPr>
              <w:t xml:space="preserve"> </w:t>
            </w:r>
            <w:r w:rsidRPr="00ED6DAC">
              <w:rPr>
                <w:rFonts w:asciiTheme="majorHAnsi" w:eastAsia="ＭＳ Ｐゴシック" w:hAnsiTheme="majorHAnsi" w:cstheme="majorHAnsi"/>
                <w:sz w:val="18"/>
                <w:szCs w:val="18"/>
              </w:rPr>
              <w:t>64 bit Professional</w:t>
            </w:r>
            <w:r w:rsidR="0019451C">
              <w:rPr>
                <w:rFonts w:asciiTheme="majorHAnsi" w:eastAsia="ＭＳ Ｐゴシック" w:hAnsiTheme="majorHAnsi" w:cstheme="majorHAnsi" w:hint="eastAsia"/>
                <w:sz w:val="18"/>
                <w:szCs w:val="18"/>
              </w:rPr>
              <w:t xml:space="preserve">　</w:t>
            </w:r>
            <w:r w:rsidRPr="00ED6DAC">
              <w:rPr>
                <w:rFonts w:asciiTheme="majorHAnsi" w:eastAsia="ＭＳ Ｐゴシック" w:hAnsiTheme="majorHAnsi" w:cstheme="majorHAnsi"/>
                <w:sz w:val="18"/>
                <w:szCs w:val="18"/>
              </w:rPr>
              <w:t xml:space="preserve">Microsoft </w:t>
            </w:r>
            <w:r w:rsidR="00D32EAB">
              <w:rPr>
                <w:rFonts w:asciiTheme="majorHAnsi" w:eastAsia="ＭＳ Ｐゴシック" w:hAnsiTheme="majorHAnsi" w:cstheme="majorHAnsi" w:hint="eastAsia"/>
                <w:sz w:val="18"/>
                <w:szCs w:val="18"/>
              </w:rPr>
              <w:t>Word</w:t>
            </w:r>
            <w:r w:rsidRPr="00ED6DAC">
              <w:rPr>
                <w:rFonts w:asciiTheme="majorHAnsi" w:eastAsia="ＭＳ Ｐゴシック" w:hAnsiTheme="majorHAnsi" w:cstheme="majorHAnsi"/>
                <w:sz w:val="18"/>
                <w:szCs w:val="18"/>
              </w:rPr>
              <w:t xml:space="preserve"> 201</w:t>
            </w:r>
            <w:r w:rsidR="00DD0E01">
              <w:rPr>
                <w:rFonts w:asciiTheme="majorHAnsi" w:eastAsia="ＭＳ Ｐゴシック" w:hAnsiTheme="majorHAnsi" w:cstheme="majorHAnsi" w:hint="eastAsia"/>
                <w:sz w:val="18"/>
                <w:szCs w:val="18"/>
              </w:rPr>
              <w:t>6</w:t>
            </w:r>
          </w:p>
        </w:tc>
      </w:tr>
    </w:tbl>
    <w:p w:rsidR="0021654A" w:rsidRPr="00A912C4" w:rsidRDefault="0021654A" w:rsidP="00A7009F">
      <w:pPr>
        <w:autoSpaceDE w:val="0"/>
        <w:autoSpaceDN w:val="0"/>
        <w:spacing w:line="240" w:lineRule="exact"/>
        <w:rPr>
          <w:rFonts w:ascii="Arial" w:eastAsia="ＭＳ Ｐゴシック" w:hAnsi="ＭＳ Ｐゴシック" w:cs="Arial"/>
          <w:b/>
          <w:sz w:val="22"/>
          <w:szCs w:val="22"/>
        </w:rPr>
      </w:pPr>
    </w:p>
    <w:p w:rsidR="0021654A" w:rsidRDefault="0021654A" w:rsidP="00A7009F">
      <w:pPr>
        <w:autoSpaceDE w:val="0"/>
        <w:autoSpaceDN w:val="0"/>
        <w:spacing w:line="240" w:lineRule="exact"/>
        <w:rPr>
          <w:rFonts w:ascii="Arial" w:eastAsia="ＭＳ Ｐゴシック" w:hAnsi="ＭＳ Ｐゴシック" w:cs="Arial"/>
          <w:b/>
          <w:sz w:val="22"/>
          <w:szCs w:val="22"/>
        </w:rPr>
      </w:pPr>
    </w:p>
    <w:p w:rsidR="0021654A" w:rsidRDefault="0021654A" w:rsidP="00A7009F">
      <w:pPr>
        <w:autoSpaceDE w:val="0"/>
        <w:autoSpaceDN w:val="0"/>
        <w:spacing w:line="240" w:lineRule="exact"/>
        <w:rPr>
          <w:rFonts w:ascii="Arial" w:eastAsia="ＭＳ Ｐゴシック" w:hAnsi="ＭＳ Ｐゴシック" w:cs="Arial"/>
          <w:b/>
          <w:sz w:val="22"/>
          <w:szCs w:val="22"/>
        </w:rPr>
      </w:pPr>
    </w:p>
    <w:p w:rsidR="0021654A" w:rsidRPr="008A47DD" w:rsidRDefault="0021654A" w:rsidP="00A7009F">
      <w:pPr>
        <w:autoSpaceDE w:val="0"/>
        <w:autoSpaceDN w:val="0"/>
        <w:spacing w:line="240" w:lineRule="exact"/>
        <w:rPr>
          <w:rFonts w:ascii="Arial" w:eastAsia="ＭＳ Ｐゴシック" w:hAnsi="ＭＳ Ｐゴシック" w:cs="Arial"/>
          <w:b/>
          <w:color w:val="FF0000"/>
          <w:sz w:val="22"/>
          <w:szCs w:val="22"/>
        </w:rPr>
      </w:pPr>
    </w:p>
    <w:p w:rsidR="005F108F" w:rsidRPr="005F108F" w:rsidRDefault="00852D58" w:rsidP="00A7009F">
      <w:pPr>
        <w:autoSpaceDE w:val="0"/>
        <w:autoSpaceDN w:val="0"/>
        <w:spacing w:line="240" w:lineRule="exact"/>
        <w:rPr>
          <w:rFonts w:ascii="Arial" w:eastAsia="ＭＳ Ｐ明朝" w:hAnsi="Arial"/>
          <w:szCs w:val="21"/>
          <w:u w:val="single"/>
        </w:rPr>
      </w:pPr>
      <w:r w:rsidRPr="00D31EEC">
        <w:rPr>
          <w:rFonts w:ascii="Arial" w:eastAsia="ＭＳ Ｐ明朝" w:hAnsi="Arial" w:hint="eastAsia"/>
          <w:szCs w:val="21"/>
          <w:u w:val="single"/>
        </w:rPr>
        <w:t>本リリースに掲載されている社名及び製品名は各社の商標または登録商標です。</w:t>
      </w:r>
    </w:p>
    <w:sectPr w:rsidR="005F108F" w:rsidRPr="005F108F" w:rsidSect="006A5C6D">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2EF" w:rsidRDefault="005F42EF">
      <w:r>
        <w:separator/>
      </w:r>
    </w:p>
  </w:endnote>
  <w:endnote w:type="continuationSeparator" w:id="0">
    <w:p w:rsidR="005F42EF" w:rsidRDefault="005F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BA5240">
      <w:rPr>
        <w:rStyle w:val="a5"/>
        <w:rFonts w:ascii="Arial" w:hAnsi="Arial" w:cs="Arial"/>
        <w:noProof/>
      </w:rPr>
      <w:t>- 3 -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BA5240">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2EF" w:rsidRDefault="005F42EF">
      <w:r>
        <w:separator/>
      </w:r>
    </w:p>
  </w:footnote>
  <w:footnote w:type="continuationSeparator" w:id="0">
    <w:p w:rsidR="005F42EF" w:rsidRDefault="005F4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7A8" w:rsidRDefault="006D57A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7A8" w:rsidRDefault="006D57A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14:anchorId="686762E4" wp14:editId="6149A483">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Kxl+m4Tuj2c7aXQw2qBrfO7tmdI=" w:salt="yN0I1O0DOWz6U3Wgz8SiN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4167"/>
    <w:rsid w:val="000055E4"/>
    <w:rsid w:val="00006A4E"/>
    <w:rsid w:val="000110DA"/>
    <w:rsid w:val="00012436"/>
    <w:rsid w:val="00015F47"/>
    <w:rsid w:val="000175F6"/>
    <w:rsid w:val="00020E7A"/>
    <w:rsid w:val="000210B7"/>
    <w:rsid w:val="00024120"/>
    <w:rsid w:val="00025CCA"/>
    <w:rsid w:val="000267B3"/>
    <w:rsid w:val="000279FF"/>
    <w:rsid w:val="000300DC"/>
    <w:rsid w:val="00031E1A"/>
    <w:rsid w:val="00032E81"/>
    <w:rsid w:val="00033131"/>
    <w:rsid w:val="000335BE"/>
    <w:rsid w:val="00033ACF"/>
    <w:rsid w:val="00040330"/>
    <w:rsid w:val="00043025"/>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A71"/>
    <w:rsid w:val="00077F3F"/>
    <w:rsid w:val="000800B1"/>
    <w:rsid w:val="000849E1"/>
    <w:rsid w:val="00084C7F"/>
    <w:rsid w:val="00085950"/>
    <w:rsid w:val="00085D1E"/>
    <w:rsid w:val="00085D8B"/>
    <w:rsid w:val="000874FD"/>
    <w:rsid w:val="000876EE"/>
    <w:rsid w:val="00091456"/>
    <w:rsid w:val="00091FD4"/>
    <w:rsid w:val="00093040"/>
    <w:rsid w:val="00093A78"/>
    <w:rsid w:val="00093CC2"/>
    <w:rsid w:val="00094A00"/>
    <w:rsid w:val="000979AA"/>
    <w:rsid w:val="000A09A9"/>
    <w:rsid w:val="000A0F8C"/>
    <w:rsid w:val="000A107E"/>
    <w:rsid w:val="000A2A37"/>
    <w:rsid w:val="000A2FA8"/>
    <w:rsid w:val="000A31B3"/>
    <w:rsid w:val="000A449B"/>
    <w:rsid w:val="000B41DD"/>
    <w:rsid w:val="000B421F"/>
    <w:rsid w:val="000B4B29"/>
    <w:rsid w:val="000B681C"/>
    <w:rsid w:val="000B7A83"/>
    <w:rsid w:val="000C1F38"/>
    <w:rsid w:val="000C2C78"/>
    <w:rsid w:val="000C2FE1"/>
    <w:rsid w:val="000C3B84"/>
    <w:rsid w:val="000C479D"/>
    <w:rsid w:val="000C4CEF"/>
    <w:rsid w:val="000C6DEA"/>
    <w:rsid w:val="000C7A09"/>
    <w:rsid w:val="000D0AE7"/>
    <w:rsid w:val="000D14C2"/>
    <w:rsid w:val="000D150B"/>
    <w:rsid w:val="000D16F7"/>
    <w:rsid w:val="000D188F"/>
    <w:rsid w:val="000D4649"/>
    <w:rsid w:val="000D4E47"/>
    <w:rsid w:val="000D508D"/>
    <w:rsid w:val="000D55E5"/>
    <w:rsid w:val="000D6DF0"/>
    <w:rsid w:val="000D78A9"/>
    <w:rsid w:val="000D7CCE"/>
    <w:rsid w:val="000E098B"/>
    <w:rsid w:val="000E23F1"/>
    <w:rsid w:val="000E2546"/>
    <w:rsid w:val="000E3149"/>
    <w:rsid w:val="000E31E6"/>
    <w:rsid w:val="000E39C6"/>
    <w:rsid w:val="000E6C37"/>
    <w:rsid w:val="000F4590"/>
    <w:rsid w:val="000F4648"/>
    <w:rsid w:val="000F7D01"/>
    <w:rsid w:val="001031FE"/>
    <w:rsid w:val="0010337E"/>
    <w:rsid w:val="0010619F"/>
    <w:rsid w:val="00106771"/>
    <w:rsid w:val="00107F08"/>
    <w:rsid w:val="0011134D"/>
    <w:rsid w:val="001114EE"/>
    <w:rsid w:val="00111627"/>
    <w:rsid w:val="00112F83"/>
    <w:rsid w:val="00113E4F"/>
    <w:rsid w:val="00114DC8"/>
    <w:rsid w:val="00115A93"/>
    <w:rsid w:val="001166A6"/>
    <w:rsid w:val="00116E65"/>
    <w:rsid w:val="001200FD"/>
    <w:rsid w:val="001221C2"/>
    <w:rsid w:val="001244B7"/>
    <w:rsid w:val="0012496D"/>
    <w:rsid w:val="00125273"/>
    <w:rsid w:val="00133D81"/>
    <w:rsid w:val="0013550F"/>
    <w:rsid w:val="00140038"/>
    <w:rsid w:val="00140B53"/>
    <w:rsid w:val="001411C1"/>
    <w:rsid w:val="001429D4"/>
    <w:rsid w:val="00144BBA"/>
    <w:rsid w:val="0014696B"/>
    <w:rsid w:val="00146FE1"/>
    <w:rsid w:val="00154519"/>
    <w:rsid w:val="001549A0"/>
    <w:rsid w:val="00155A26"/>
    <w:rsid w:val="00156BBC"/>
    <w:rsid w:val="001577D7"/>
    <w:rsid w:val="001637A6"/>
    <w:rsid w:val="00164F00"/>
    <w:rsid w:val="0016524B"/>
    <w:rsid w:val="0016526B"/>
    <w:rsid w:val="00165EEF"/>
    <w:rsid w:val="00170B25"/>
    <w:rsid w:val="001711A5"/>
    <w:rsid w:val="0017354A"/>
    <w:rsid w:val="00175C91"/>
    <w:rsid w:val="00176A24"/>
    <w:rsid w:val="00177432"/>
    <w:rsid w:val="001805AD"/>
    <w:rsid w:val="001805B4"/>
    <w:rsid w:val="0018161D"/>
    <w:rsid w:val="00183744"/>
    <w:rsid w:val="00184D1A"/>
    <w:rsid w:val="00185D3E"/>
    <w:rsid w:val="001860FF"/>
    <w:rsid w:val="0018731F"/>
    <w:rsid w:val="00190BF4"/>
    <w:rsid w:val="00192B52"/>
    <w:rsid w:val="0019451C"/>
    <w:rsid w:val="00195CB4"/>
    <w:rsid w:val="00195D42"/>
    <w:rsid w:val="001A246B"/>
    <w:rsid w:val="001A31B0"/>
    <w:rsid w:val="001B021D"/>
    <w:rsid w:val="001B0395"/>
    <w:rsid w:val="001B0C06"/>
    <w:rsid w:val="001B0C0D"/>
    <w:rsid w:val="001B1403"/>
    <w:rsid w:val="001B1444"/>
    <w:rsid w:val="001B34C0"/>
    <w:rsid w:val="001B36D2"/>
    <w:rsid w:val="001B423A"/>
    <w:rsid w:val="001B4A92"/>
    <w:rsid w:val="001B65F3"/>
    <w:rsid w:val="001B6CFB"/>
    <w:rsid w:val="001B76DB"/>
    <w:rsid w:val="001C0945"/>
    <w:rsid w:val="001C0FB4"/>
    <w:rsid w:val="001C1C0C"/>
    <w:rsid w:val="001C4552"/>
    <w:rsid w:val="001C5439"/>
    <w:rsid w:val="001C7C87"/>
    <w:rsid w:val="001C7DD1"/>
    <w:rsid w:val="001D096E"/>
    <w:rsid w:val="001D21C6"/>
    <w:rsid w:val="001D2A02"/>
    <w:rsid w:val="001D2C3A"/>
    <w:rsid w:val="001D35C4"/>
    <w:rsid w:val="001D42D0"/>
    <w:rsid w:val="001D5902"/>
    <w:rsid w:val="001D5B04"/>
    <w:rsid w:val="001D7433"/>
    <w:rsid w:val="001E0F13"/>
    <w:rsid w:val="001E1F6F"/>
    <w:rsid w:val="001E3924"/>
    <w:rsid w:val="001E42D9"/>
    <w:rsid w:val="001E591B"/>
    <w:rsid w:val="001E65EC"/>
    <w:rsid w:val="001E6ACA"/>
    <w:rsid w:val="001F0495"/>
    <w:rsid w:val="001F2883"/>
    <w:rsid w:val="001F29DD"/>
    <w:rsid w:val="001F3DD0"/>
    <w:rsid w:val="001F4E88"/>
    <w:rsid w:val="001F5CFD"/>
    <w:rsid w:val="001F688B"/>
    <w:rsid w:val="001F7CF2"/>
    <w:rsid w:val="00201E57"/>
    <w:rsid w:val="00201E9D"/>
    <w:rsid w:val="00202AF2"/>
    <w:rsid w:val="00203511"/>
    <w:rsid w:val="002059C6"/>
    <w:rsid w:val="002070B2"/>
    <w:rsid w:val="00207FE6"/>
    <w:rsid w:val="00210257"/>
    <w:rsid w:val="002113E7"/>
    <w:rsid w:val="00214B04"/>
    <w:rsid w:val="0021654A"/>
    <w:rsid w:val="00221FE0"/>
    <w:rsid w:val="002226F9"/>
    <w:rsid w:val="00224B75"/>
    <w:rsid w:val="00230150"/>
    <w:rsid w:val="00230286"/>
    <w:rsid w:val="00231AE6"/>
    <w:rsid w:val="00232FBB"/>
    <w:rsid w:val="00235C7B"/>
    <w:rsid w:val="00236233"/>
    <w:rsid w:val="00236B1D"/>
    <w:rsid w:val="00236C4B"/>
    <w:rsid w:val="00237AE2"/>
    <w:rsid w:val="00241CE7"/>
    <w:rsid w:val="00244860"/>
    <w:rsid w:val="00244F53"/>
    <w:rsid w:val="00246111"/>
    <w:rsid w:val="002461D3"/>
    <w:rsid w:val="002473A7"/>
    <w:rsid w:val="00252CD4"/>
    <w:rsid w:val="00253766"/>
    <w:rsid w:val="00253FAF"/>
    <w:rsid w:val="00254030"/>
    <w:rsid w:val="002545A3"/>
    <w:rsid w:val="002556D3"/>
    <w:rsid w:val="00261C28"/>
    <w:rsid w:val="002633B6"/>
    <w:rsid w:val="00264AEE"/>
    <w:rsid w:val="00264C46"/>
    <w:rsid w:val="00266425"/>
    <w:rsid w:val="002711A9"/>
    <w:rsid w:val="002735EC"/>
    <w:rsid w:val="002749DF"/>
    <w:rsid w:val="00274E60"/>
    <w:rsid w:val="002752A4"/>
    <w:rsid w:val="00276B07"/>
    <w:rsid w:val="00277569"/>
    <w:rsid w:val="00277D4B"/>
    <w:rsid w:val="00281845"/>
    <w:rsid w:val="00282289"/>
    <w:rsid w:val="002862D9"/>
    <w:rsid w:val="002868DC"/>
    <w:rsid w:val="00287A61"/>
    <w:rsid w:val="00290ECC"/>
    <w:rsid w:val="00291939"/>
    <w:rsid w:val="00292039"/>
    <w:rsid w:val="00293B02"/>
    <w:rsid w:val="00293CB9"/>
    <w:rsid w:val="002A02F2"/>
    <w:rsid w:val="002A0B6E"/>
    <w:rsid w:val="002A11F8"/>
    <w:rsid w:val="002A2327"/>
    <w:rsid w:val="002A29F4"/>
    <w:rsid w:val="002A374B"/>
    <w:rsid w:val="002A3C2A"/>
    <w:rsid w:val="002A4665"/>
    <w:rsid w:val="002A4901"/>
    <w:rsid w:val="002A5360"/>
    <w:rsid w:val="002A5890"/>
    <w:rsid w:val="002A65C5"/>
    <w:rsid w:val="002A717C"/>
    <w:rsid w:val="002A7FFB"/>
    <w:rsid w:val="002B0B1F"/>
    <w:rsid w:val="002B0B8D"/>
    <w:rsid w:val="002B4FE4"/>
    <w:rsid w:val="002B5A76"/>
    <w:rsid w:val="002B7094"/>
    <w:rsid w:val="002B7CB1"/>
    <w:rsid w:val="002C066E"/>
    <w:rsid w:val="002C078F"/>
    <w:rsid w:val="002C0D2D"/>
    <w:rsid w:val="002C192A"/>
    <w:rsid w:val="002C2C41"/>
    <w:rsid w:val="002C318F"/>
    <w:rsid w:val="002C5D16"/>
    <w:rsid w:val="002C6A18"/>
    <w:rsid w:val="002C76F4"/>
    <w:rsid w:val="002C7F6C"/>
    <w:rsid w:val="002D3871"/>
    <w:rsid w:val="002D460B"/>
    <w:rsid w:val="002D490D"/>
    <w:rsid w:val="002D6057"/>
    <w:rsid w:val="002D73B0"/>
    <w:rsid w:val="002E14AB"/>
    <w:rsid w:val="002E3BFD"/>
    <w:rsid w:val="002E5BB7"/>
    <w:rsid w:val="002E646B"/>
    <w:rsid w:val="002F081E"/>
    <w:rsid w:val="002F0BDB"/>
    <w:rsid w:val="002F2523"/>
    <w:rsid w:val="002F4D79"/>
    <w:rsid w:val="002F5037"/>
    <w:rsid w:val="003000CE"/>
    <w:rsid w:val="003000E2"/>
    <w:rsid w:val="00300442"/>
    <w:rsid w:val="00303B39"/>
    <w:rsid w:val="00304CEE"/>
    <w:rsid w:val="00305863"/>
    <w:rsid w:val="00306903"/>
    <w:rsid w:val="00310461"/>
    <w:rsid w:val="00310A74"/>
    <w:rsid w:val="00315807"/>
    <w:rsid w:val="003161D2"/>
    <w:rsid w:val="00316A2D"/>
    <w:rsid w:val="00320DC6"/>
    <w:rsid w:val="00321B8A"/>
    <w:rsid w:val="0032357D"/>
    <w:rsid w:val="00324052"/>
    <w:rsid w:val="00324219"/>
    <w:rsid w:val="00324EAB"/>
    <w:rsid w:val="00330A70"/>
    <w:rsid w:val="003343AC"/>
    <w:rsid w:val="00335EEE"/>
    <w:rsid w:val="00336D99"/>
    <w:rsid w:val="0034050C"/>
    <w:rsid w:val="0034132F"/>
    <w:rsid w:val="00341C42"/>
    <w:rsid w:val="003457B0"/>
    <w:rsid w:val="00346C15"/>
    <w:rsid w:val="0034782E"/>
    <w:rsid w:val="003531BE"/>
    <w:rsid w:val="003537DC"/>
    <w:rsid w:val="00353CFD"/>
    <w:rsid w:val="00354C9F"/>
    <w:rsid w:val="0035518C"/>
    <w:rsid w:val="00357471"/>
    <w:rsid w:val="00357596"/>
    <w:rsid w:val="00360874"/>
    <w:rsid w:val="003611E6"/>
    <w:rsid w:val="003627C2"/>
    <w:rsid w:val="003638D8"/>
    <w:rsid w:val="00363CE4"/>
    <w:rsid w:val="00364298"/>
    <w:rsid w:val="003649AD"/>
    <w:rsid w:val="0036579C"/>
    <w:rsid w:val="003658F2"/>
    <w:rsid w:val="00366935"/>
    <w:rsid w:val="00367CC0"/>
    <w:rsid w:val="0037080C"/>
    <w:rsid w:val="003719A2"/>
    <w:rsid w:val="00372702"/>
    <w:rsid w:val="00373715"/>
    <w:rsid w:val="00373900"/>
    <w:rsid w:val="00374941"/>
    <w:rsid w:val="00374B01"/>
    <w:rsid w:val="00374E77"/>
    <w:rsid w:val="003750B7"/>
    <w:rsid w:val="003752F8"/>
    <w:rsid w:val="00375A55"/>
    <w:rsid w:val="00375B0C"/>
    <w:rsid w:val="003771E2"/>
    <w:rsid w:val="00377B79"/>
    <w:rsid w:val="003801A8"/>
    <w:rsid w:val="0038079B"/>
    <w:rsid w:val="00380F8C"/>
    <w:rsid w:val="00382141"/>
    <w:rsid w:val="0038301B"/>
    <w:rsid w:val="00383986"/>
    <w:rsid w:val="00384679"/>
    <w:rsid w:val="003863E0"/>
    <w:rsid w:val="00386BFA"/>
    <w:rsid w:val="00390EB4"/>
    <w:rsid w:val="0039141E"/>
    <w:rsid w:val="00391749"/>
    <w:rsid w:val="003919DA"/>
    <w:rsid w:val="0039201D"/>
    <w:rsid w:val="00393068"/>
    <w:rsid w:val="00393473"/>
    <w:rsid w:val="003979E0"/>
    <w:rsid w:val="003A05D7"/>
    <w:rsid w:val="003A0F49"/>
    <w:rsid w:val="003A1324"/>
    <w:rsid w:val="003A18E5"/>
    <w:rsid w:val="003A303A"/>
    <w:rsid w:val="003A33EC"/>
    <w:rsid w:val="003A49C7"/>
    <w:rsid w:val="003B38A1"/>
    <w:rsid w:val="003B61CC"/>
    <w:rsid w:val="003C0500"/>
    <w:rsid w:val="003C3C2A"/>
    <w:rsid w:val="003C6AD9"/>
    <w:rsid w:val="003D19F7"/>
    <w:rsid w:val="003D4499"/>
    <w:rsid w:val="003D4C78"/>
    <w:rsid w:val="003D591A"/>
    <w:rsid w:val="003D5CB5"/>
    <w:rsid w:val="003D5EB2"/>
    <w:rsid w:val="003D641A"/>
    <w:rsid w:val="003D6BE7"/>
    <w:rsid w:val="003D7F1A"/>
    <w:rsid w:val="003D7FD3"/>
    <w:rsid w:val="003E13C9"/>
    <w:rsid w:val="003E1B57"/>
    <w:rsid w:val="003E5029"/>
    <w:rsid w:val="003E6635"/>
    <w:rsid w:val="003E6B48"/>
    <w:rsid w:val="003F11CD"/>
    <w:rsid w:val="003F1A8F"/>
    <w:rsid w:val="003F2554"/>
    <w:rsid w:val="003F2734"/>
    <w:rsid w:val="003F7E74"/>
    <w:rsid w:val="003F7EC9"/>
    <w:rsid w:val="00400650"/>
    <w:rsid w:val="00400F95"/>
    <w:rsid w:val="00401B50"/>
    <w:rsid w:val="004027F1"/>
    <w:rsid w:val="00405057"/>
    <w:rsid w:val="00405274"/>
    <w:rsid w:val="004068AC"/>
    <w:rsid w:val="00406E32"/>
    <w:rsid w:val="00407088"/>
    <w:rsid w:val="00407ADE"/>
    <w:rsid w:val="00411011"/>
    <w:rsid w:val="004114A5"/>
    <w:rsid w:val="0041190A"/>
    <w:rsid w:val="004128DD"/>
    <w:rsid w:val="0041411E"/>
    <w:rsid w:val="00414295"/>
    <w:rsid w:val="004153B9"/>
    <w:rsid w:val="004158EB"/>
    <w:rsid w:val="00423F23"/>
    <w:rsid w:val="0042465D"/>
    <w:rsid w:val="00426D88"/>
    <w:rsid w:val="004278F1"/>
    <w:rsid w:val="0043097B"/>
    <w:rsid w:val="004314CA"/>
    <w:rsid w:val="00431B0F"/>
    <w:rsid w:val="00431B77"/>
    <w:rsid w:val="0043409E"/>
    <w:rsid w:val="004348AE"/>
    <w:rsid w:val="00434DDB"/>
    <w:rsid w:val="0043533F"/>
    <w:rsid w:val="004357F8"/>
    <w:rsid w:val="00435F34"/>
    <w:rsid w:val="00436D3B"/>
    <w:rsid w:val="00437EE7"/>
    <w:rsid w:val="00444688"/>
    <w:rsid w:val="00444C05"/>
    <w:rsid w:val="00444D74"/>
    <w:rsid w:val="00446B39"/>
    <w:rsid w:val="00446DEE"/>
    <w:rsid w:val="0044774A"/>
    <w:rsid w:val="00451770"/>
    <w:rsid w:val="004521D6"/>
    <w:rsid w:val="00453969"/>
    <w:rsid w:val="004542AE"/>
    <w:rsid w:val="00456634"/>
    <w:rsid w:val="00456995"/>
    <w:rsid w:val="00460C65"/>
    <w:rsid w:val="004612A4"/>
    <w:rsid w:val="00461582"/>
    <w:rsid w:val="00461994"/>
    <w:rsid w:val="00461CB2"/>
    <w:rsid w:val="00464A52"/>
    <w:rsid w:val="00464EE6"/>
    <w:rsid w:val="00465A8C"/>
    <w:rsid w:val="00466583"/>
    <w:rsid w:val="00467971"/>
    <w:rsid w:val="0047299D"/>
    <w:rsid w:val="00473F63"/>
    <w:rsid w:val="004767BB"/>
    <w:rsid w:val="00480F58"/>
    <w:rsid w:val="004811CE"/>
    <w:rsid w:val="00481D7D"/>
    <w:rsid w:val="00482ED9"/>
    <w:rsid w:val="00484C5F"/>
    <w:rsid w:val="00485395"/>
    <w:rsid w:val="00486072"/>
    <w:rsid w:val="00486B42"/>
    <w:rsid w:val="00490BB9"/>
    <w:rsid w:val="00493F42"/>
    <w:rsid w:val="004941AF"/>
    <w:rsid w:val="0049470F"/>
    <w:rsid w:val="004952D1"/>
    <w:rsid w:val="0049564A"/>
    <w:rsid w:val="00497A34"/>
    <w:rsid w:val="004A00DF"/>
    <w:rsid w:val="004A0C04"/>
    <w:rsid w:val="004A1BB6"/>
    <w:rsid w:val="004A3485"/>
    <w:rsid w:val="004B07B3"/>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CDB"/>
    <w:rsid w:val="004D5F5F"/>
    <w:rsid w:val="004D63CB"/>
    <w:rsid w:val="004D7AE6"/>
    <w:rsid w:val="004E083A"/>
    <w:rsid w:val="004E14CA"/>
    <w:rsid w:val="004E208F"/>
    <w:rsid w:val="004E5D70"/>
    <w:rsid w:val="004E5E8A"/>
    <w:rsid w:val="004E60A1"/>
    <w:rsid w:val="004E7F6A"/>
    <w:rsid w:val="004F31E8"/>
    <w:rsid w:val="004F33EC"/>
    <w:rsid w:val="004F3797"/>
    <w:rsid w:val="004F37B6"/>
    <w:rsid w:val="004F3BB1"/>
    <w:rsid w:val="004F48F6"/>
    <w:rsid w:val="004F4F4C"/>
    <w:rsid w:val="004F6909"/>
    <w:rsid w:val="004F7C0F"/>
    <w:rsid w:val="00500C52"/>
    <w:rsid w:val="0050205F"/>
    <w:rsid w:val="0050345C"/>
    <w:rsid w:val="00506164"/>
    <w:rsid w:val="00510A8F"/>
    <w:rsid w:val="00512505"/>
    <w:rsid w:val="005128AB"/>
    <w:rsid w:val="00516479"/>
    <w:rsid w:val="005224A9"/>
    <w:rsid w:val="00522C45"/>
    <w:rsid w:val="0052338A"/>
    <w:rsid w:val="00523A65"/>
    <w:rsid w:val="00526A36"/>
    <w:rsid w:val="00531F69"/>
    <w:rsid w:val="005330D9"/>
    <w:rsid w:val="005335AD"/>
    <w:rsid w:val="005373C8"/>
    <w:rsid w:val="00537CC8"/>
    <w:rsid w:val="005412E4"/>
    <w:rsid w:val="005434DB"/>
    <w:rsid w:val="005439AE"/>
    <w:rsid w:val="00543E06"/>
    <w:rsid w:val="0054525E"/>
    <w:rsid w:val="00545B78"/>
    <w:rsid w:val="00552FA2"/>
    <w:rsid w:val="0056110D"/>
    <w:rsid w:val="005619D3"/>
    <w:rsid w:val="00561B52"/>
    <w:rsid w:val="00562630"/>
    <w:rsid w:val="00564A12"/>
    <w:rsid w:val="00565CA6"/>
    <w:rsid w:val="0056682B"/>
    <w:rsid w:val="0056722B"/>
    <w:rsid w:val="00567FB5"/>
    <w:rsid w:val="00572929"/>
    <w:rsid w:val="0057369C"/>
    <w:rsid w:val="005739BE"/>
    <w:rsid w:val="00573A06"/>
    <w:rsid w:val="00574006"/>
    <w:rsid w:val="005744AC"/>
    <w:rsid w:val="00574530"/>
    <w:rsid w:val="005757FD"/>
    <w:rsid w:val="0057663F"/>
    <w:rsid w:val="00577C68"/>
    <w:rsid w:val="005811F3"/>
    <w:rsid w:val="00584654"/>
    <w:rsid w:val="00584711"/>
    <w:rsid w:val="00585491"/>
    <w:rsid w:val="005854B7"/>
    <w:rsid w:val="0058563E"/>
    <w:rsid w:val="00587D21"/>
    <w:rsid w:val="00592585"/>
    <w:rsid w:val="005931D6"/>
    <w:rsid w:val="00594394"/>
    <w:rsid w:val="0059593F"/>
    <w:rsid w:val="00595DBF"/>
    <w:rsid w:val="005961C1"/>
    <w:rsid w:val="00597CB7"/>
    <w:rsid w:val="00597CE1"/>
    <w:rsid w:val="005A09AA"/>
    <w:rsid w:val="005A0A86"/>
    <w:rsid w:val="005A237E"/>
    <w:rsid w:val="005A3A96"/>
    <w:rsid w:val="005A4E6F"/>
    <w:rsid w:val="005A77CF"/>
    <w:rsid w:val="005B00D3"/>
    <w:rsid w:val="005B07D5"/>
    <w:rsid w:val="005B15C9"/>
    <w:rsid w:val="005B17E2"/>
    <w:rsid w:val="005B1DFB"/>
    <w:rsid w:val="005B353C"/>
    <w:rsid w:val="005B3A91"/>
    <w:rsid w:val="005B521D"/>
    <w:rsid w:val="005B62B5"/>
    <w:rsid w:val="005B7745"/>
    <w:rsid w:val="005C02A8"/>
    <w:rsid w:val="005C0584"/>
    <w:rsid w:val="005C2158"/>
    <w:rsid w:val="005C319F"/>
    <w:rsid w:val="005C4DDE"/>
    <w:rsid w:val="005C55A5"/>
    <w:rsid w:val="005C60F2"/>
    <w:rsid w:val="005C6A6D"/>
    <w:rsid w:val="005C7F10"/>
    <w:rsid w:val="005D04A7"/>
    <w:rsid w:val="005D0569"/>
    <w:rsid w:val="005D0884"/>
    <w:rsid w:val="005D1522"/>
    <w:rsid w:val="005D1B46"/>
    <w:rsid w:val="005D4945"/>
    <w:rsid w:val="005D4ABA"/>
    <w:rsid w:val="005D4DD3"/>
    <w:rsid w:val="005E042D"/>
    <w:rsid w:val="005E2805"/>
    <w:rsid w:val="005E48D1"/>
    <w:rsid w:val="005E4FF2"/>
    <w:rsid w:val="005E5145"/>
    <w:rsid w:val="005E61A1"/>
    <w:rsid w:val="005F05F9"/>
    <w:rsid w:val="005F108F"/>
    <w:rsid w:val="005F1324"/>
    <w:rsid w:val="005F39B7"/>
    <w:rsid w:val="005F42EF"/>
    <w:rsid w:val="005F4908"/>
    <w:rsid w:val="005F4EEB"/>
    <w:rsid w:val="005F52EF"/>
    <w:rsid w:val="005F5748"/>
    <w:rsid w:val="005F75B2"/>
    <w:rsid w:val="0060145D"/>
    <w:rsid w:val="006016C0"/>
    <w:rsid w:val="00602F3F"/>
    <w:rsid w:val="00603E0E"/>
    <w:rsid w:val="006043C1"/>
    <w:rsid w:val="006044A1"/>
    <w:rsid w:val="00605EEF"/>
    <w:rsid w:val="0060782E"/>
    <w:rsid w:val="00607BFA"/>
    <w:rsid w:val="00610029"/>
    <w:rsid w:val="0061602E"/>
    <w:rsid w:val="006163EB"/>
    <w:rsid w:val="0061665A"/>
    <w:rsid w:val="00617401"/>
    <w:rsid w:val="0062188F"/>
    <w:rsid w:val="0062226B"/>
    <w:rsid w:val="006230AC"/>
    <w:rsid w:val="00623415"/>
    <w:rsid w:val="006236F6"/>
    <w:rsid w:val="00623E6E"/>
    <w:rsid w:val="00624159"/>
    <w:rsid w:val="006241E7"/>
    <w:rsid w:val="00624DDC"/>
    <w:rsid w:val="00625A14"/>
    <w:rsid w:val="00625B26"/>
    <w:rsid w:val="00625B5C"/>
    <w:rsid w:val="00625E75"/>
    <w:rsid w:val="0062753E"/>
    <w:rsid w:val="006277E3"/>
    <w:rsid w:val="00630B39"/>
    <w:rsid w:val="00630C1C"/>
    <w:rsid w:val="00630E30"/>
    <w:rsid w:val="00631460"/>
    <w:rsid w:val="00631C5A"/>
    <w:rsid w:val="006326D5"/>
    <w:rsid w:val="00632DE6"/>
    <w:rsid w:val="00633A62"/>
    <w:rsid w:val="00634536"/>
    <w:rsid w:val="0063688B"/>
    <w:rsid w:val="006422B7"/>
    <w:rsid w:val="006428EB"/>
    <w:rsid w:val="00642BF6"/>
    <w:rsid w:val="0064323C"/>
    <w:rsid w:val="00644649"/>
    <w:rsid w:val="00651A1A"/>
    <w:rsid w:val="00652C99"/>
    <w:rsid w:val="00653023"/>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109"/>
    <w:rsid w:val="00670AD0"/>
    <w:rsid w:val="006713E8"/>
    <w:rsid w:val="006713EF"/>
    <w:rsid w:val="006721E2"/>
    <w:rsid w:val="006725CA"/>
    <w:rsid w:val="00675111"/>
    <w:rsid w:val="006758E7"/>
    <w:rsid w:val="00675C38"/>
    <w:rsid w:val="00675D86"/>
    <w:rsid w:val="00676BC6"/>
    <w:rsid w:val="00677493"/>
    <w:rsid w:val="00680767"/>
    <w:rsid w:val="00681A59"/>
    <w:rsid w:val="006820C7"/>
    <w:rsid w:val="00683169"/>
    <w:rsid w:val="0068376D"/>
    <w:rsid w:val="00683D90"/>
    <w:rsid w:val="00685F54"/>
    <w:rsid w:val="006866EB"/>
    <w:rsid w:val="00686FFB"/>
    <w:rsid w:val="006870EE"/>
    <w:rsid w:val="00690755"/>
    <w:rsid w:val="00690787"/>
    <w:rsid w:val="00692D16"/>
    <w:rsid w:val="00692D35"/>
    <w:rsid w:val="006941DC"/>
    <w:rsid w:val="0069511A"/>
    <w:rsid w:val="00695220"/>
    <w:rsid w:val="0069640C"/>
    <w:rsid w:val="00696722"/>
    <w:rsid w:val="00696899"/>
    <w:rsid w:val="00696FAB"/>
    <w:rsid w:val="00697E50"/>
    <w:rsid w:val="006A115A"/>
    <w:rsid w:val="006A29DE"/>
    <w:rsid w:val="006A31C9"/>
    <w:rsid w:val="006A4831"/>
    <w:rsid w:val="006A5C6D"/>
    <w:rsid w:val="006A6049"/>
    <w:rsid w:val="006A6EF9"/>
    <w:rsid w:val="006A7805"/>
    <w:rsid w:val="006B1AD2"/>
    <w:rsid w:val="006B31FF"/>
    <w:rsid w:val="006B5D19"/>
    <w:rsid w:val="006B653D"/>
    <w:rsid w:val="006B75D4"/>
    <w:rsid w:val="006B7F13"/>
    <w:rsid w:val="006C13AA"/>
    <w:rsid w:val="006C1D04"/>
    <w:rsid w:val="006C2CB1"/>
    <w:rsid w:val="006C2CF9"/>
    <w:rsid w:val="006C4347"/>
    <w:rsid w:val="006C5646"/>
    <w:rsid w:val="006C69DD"/>
    <w:rsid w:val="006C6AA8"/>
    <w:rsid w:val="006C7B22"/>
    <w:rsid w:val="006D0CE4"/>
    <w:rsid w:val="006D405C"/>
    <w:rsid w:val="006D57A8"/>
    <w:rsid w:val="006D5BEB"/>
    <w:rsid w:val="006D6045"/>
    <w:rsid w:val="006D72B7"/>
    <w:rsid w:val="006E1002"/>
    <w:rsid w:val="006E12B1"/>
    <w:rsid w:val="006E1C8C"/>
    <w:rsid w:val="006E3C7A"/>
    <w:rsid w:val="006E4041"/>
    <w:rsid w:val="006E625F"/>
    <w:rsid w:val="006E6688"/>
    <w:rsid w:val="006E66CF"/>
    <w:rsid w:val="006E6FE6"/>
    <w:rsid w:val="006F0335"/>
    <w:rsid w:val="006F0485"/>
    <w:rsid w:val="006F16A7"/>
    <w:rsid w:val="006F22CB"/>
    <w:rsid w:val="0070098D"/>
    <w:rsid w:val="00701263"/>
    <w:rsid w:val="00703D1B"/>
    <w:rsid w:val="00705804"/>
    <w:rsid w:val="00705CC1"/>
    <w:rsid w:val="00705D46"/>
    <w:rsid w:val="00710447"/>
    <w:rsid w:val="00710617"/>
    <w:rsid w:val="00710859"/>
    <w:rsid w:val="007133B1"/>
    <w:rsid w:val="00714C11"/>
    <w:rsid w:val="00714DB2"/>
    <w:rsid w:val="00720983"/>
    <w:rsid w:val="007209A6"/>
    <w:rsid w:val="00721ED7"/>
    <w:rsid w:val="00722CAD"/>
    <w:rsid w:val="00724D0A"/>
    <w:rsid w:val="0072692D"/>
    <w:rsid w:val="00727046"/>
    <w:rsid w:val="0073001F"/>
    <w:rsid w:val="00731ABB"/>
    <w:rsid w:val="00733131"/>
    <w:rsid w:val="00735A21"/>
    <w:rsid w:val="007363C9"/>
    <w:rsid w:val="00741865"/>
    <w:rsid w:val="00745A7B"/>
    <w:rsid w:val="00745FF5"/>
    <w:rsid w:val="007476B8"/>
    <w:rsid w:val="00747F7D"/>
    <w:rsid w:val="007510A4"/>
    <w:rsid w:val="00751D65"/>
    <w:rsid w:val="00753843"/>
    <w:rsid w:val="00754677"/>
    <w:rsid w:val="00754B40"/>
    <w:rsid w:val="007550FD"/>
    <w:rsid w:val="007556C5"/>
    <w:rsid w:val="00756158"/>
    <w:rsid w:val="00757D67"/>
    <w:rsid w:val="00760E4B"/>
    <w:rsid w:val="00761213"/>
    <w:rsid w:val="00761A30"/>
    <w:rsid w:val="0076239A"/>
    <w:rsid w:val="0076346C"/>
    <w:rsid w:val="0076398E"/>
    <w:rsid w:val="00763D76"/>
    <w:rsid w:val="00765100"/>
    <w:rsid w:val="0076799C"/>
    <w:rsid w:val="00770267"/>
    <w:rsid w:val="0077127B"/>
    <w:rsid w:val="0077289D"/>
    <w:rsid w:val="007750BE"/>
    <w:rsid w:val="00776188"/>
    <w:rsid w:val="0077619B"/>
    <w:rsid w:val="0077706A"/>
    <w:rsid w:val="007802C6"/>
    <w:rsid w:val="007819BD"/>
    <w:rsid w:val="007822DA"/>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3BB7"/>
    <w:rsid w:val="00796324"/>
    <w:rsid w:val="0079645B"/>
    <w:rsid w:val="007A09ED"/>
    <w:rsid w:val="007A4128"/>
    <w:rsid w:val="007B06AE"/>
    <w:rsid w:val="007B145F"/>
    <w:rsid w:val="007B19EE"/>
    <w:rsid w:val="007B3C50"/>
    <w:rsid w:val="007B4140"/>
    <w:rsid w:val="007B5E72"/>
    <w:rsid w:val="007B5FC8"/>
    <w:rsid w:val="007B66DB"/>
    <w:rsid w:val="007B67A8"/>
    <w:rsid w:val="007B6947"/>
    <w:rsid w:val="007C0464"/>
    <w:rsid w:val="007C0DE6"/>
    <w:rsid w:val="007C2DC5"/>
    <w:rsid w:val="007C4F27"/>
    <w:rsid w:val="007C6ED4"/>
    <w:rsid w:val="007D12F1"/>
    <w:rsid w:val="007D174B"/>
    <w:rsid w:val="007D3097"/>
    <w:rsid w:val="007D4B0D"/>
    <w:rsid w:val="007D529D"/>
    <w:rsid w:val="007D6B91"/>
    <w:rsid w:val="007E025C"/>
    <w:rsid w:val="007E2C64"/>
    <w:rsid w:val="007E2D64"/>
    <w:rsid w:val="007E394C"/>
    <w:rsid w:val="007E4C95"/>
    <w:rsid w:val="007E5B11"/>
    <w:rsid w:val="007E60A3"/>
    <w:rsid w:val="007E6CD7"/>
    <w:rsid w:val="007E7175"/>
    <w:rsid w:val="007E71AF"/>
    <w:rsid w:val="007F3959"/>
    <w:rsid w:val="007F4944"/>
    <w:rsid w:val="007F6469"/>
    <w:rsid w:val="007F7417"/>
    <w:rsid w:val="00800BAD"/>
    <w:rsid w:val="00803C1B"/>
    <w:rsid w:val="00804BF5"/>
    <w:rsid w:val="00805B82"/>
    <w:rsid w:val="00805BB9"/>
    <w:rsid w:val="00806313"/>
    <w:rsid w:val="00806DBB"/>
    <w:rsid w:val="00807525"/>
    <w:rsid w:val="00811B27"/>
    <w:rsid w:val="00812DC7"/>
    <w:rsid w:val="008144E7"/>
    <w:rsid w:val="00815141"/>
    <w:rsid w:val="0081553A"/>
    <w:rsid w:val="00816D02"/>
    <w:rsid w:val="00817104"/>
    <w:rsid w:val="00817A82"/>
    <w:rsid w:val="00822461"/>
    <w:rsid w:val="00823053"/>
    <w:rsid w:val="00823079"/>
    <w:rsid w:val="00824E5A"/>
    <w:rsid w:val="0082578D"/>
    <w:rsid w:val="008259FD"/>
    <w:rsid w:val="00825AFA"/>
    <w:rsid w:val="00827F81"/>
    <w:rsid w:val="00830961"/>
    <w:rsid w:val="00830BD6"/>
    <w:rsid w:val="008312EC"/>
    <w:rsid w:val="0083352D"/>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225B"/>
    <w:rsid w:val="00852D58"/>
    <w:rsid w:val="00854CE7"/>
    <w:rsid w:val="0085500C"/>
    <w:rsid w:val="0085540E"/>
    <w:rsid w:val="008578D1"/>
    <w:rsid w:val="00860142"/>
    <w:rsid w:val="008601E2"/>
    <w:rsid w:val="0086116C"/>
    <w:rsid w:val="00861A1C"/>
    <w:rsid w:val="00862968"/>
    <w:rsid w:val="0086335C"/>
    <w:rsid w:val="008635B2"/>
    <w:rsid w:val="00866CFF"/>
    <w:rsid w:val="00867496"/>
    <w:rsid w:val="008674E5"/>
    <w:rsid w:val="0086763D"/>
    <w:rsid w:val="00867B8D"/>
    <w:rsid w:val="008701CA"/>
    <w:rsid w:val="008727FC"/>
    <w:rsid w:val="00875AC4"/>
    <w:rsid w:val="00875E65"/>
    <w:rsid w:val="00876902"/>
    <w:rsid w:val="00876F17"/>
    <w:rsid w:val="00880901"/>
    <w:rsid w:val="00881E0C"/>
    <w:rsid w:val="008829C1"/>
    <w:rsid w:val="0088319B"/>
    <w:rsid w:val="00887D70"/>
    <w:rsid w:val="00890D64"/>
    <w:rsid w:val="008925F5"/>
    <w:rsid w:val="00892BDF"/>
    <w:rsid w:val="00894C65"/>
    <w:rsid w:val="00895B83"/>
    <w:rsid w:val="008A013B"/>
    <w:rsid w:val="008A0553"/>
    <w:rsid w:val="008A0A67"/>
    <w:rsid w:val="008A0CBF"/>
    <w:rsid w:val="008A11E1"/>
    <w:rsid w:val="008A475D"/>
    <w:rsid w:val="008A47DD"/>
    <w:rsid w:val="008A4C1D"/>
    <w:rsid w:val="008A5245"/>
    <w:rsid w:val="008A5FDD"/>
    <w:rsid w:val="008A6042"/>
    <w:rsid w:val="008B0F7D"/>
    <w:rsid w:val="008B17A8"/>
    <w:rsid w:val="008B2FC8"/>
    <w:rsid w:val="008B54AD"/>
    <w:rsid w:val="008B61B3"/>
    <w:rsid w:val="008B664B"/>
    <w:rsid w:val="008B6A68"/>
    <w:rsid w:val="008B72F6"/>
    <w:rsid w:val="008B73EB"/>
    <w:rsid w:val="008C0CDD"/>
    <w:rsid w:val="008C3BDA"/>
    <w:rsid w:val="008C40C2"/>
    <w:rsid w:val="008C4F9A"/>
    <w:rsid w:val="008C5108"/>
    <w:rsid w:val="008C5C89"/>
    <w:rsid w:val="008D1645"/>
    <w:rsid w:val="008D1B4B"/>
    <w:rsid w:val="008D1CAA"/>
    <w:rsid w:val="008D230E"/>
    <w:rsid w:val="008D3344"/>
    <w:rsid w:val="008D39F9"/>
    <w:rsid w:val="008D476C"/>
    <w:rsid w:val="008D5CDA"/>
    <w:rsid w:val="008E1217"/>
    <w:rsid w:val="008E23A6"/>
    <w:rsid w:val="008E2F47"/>
    <w:rsid w:val="008E3324"/>
    <w:rsid w:val="008E4433"/>
    <w:rsid w:val="008E4D27"/>
    <w:rsid w:val="008E51B5"/>
    <w:rsid w:val="008E5C84"/>
    <w:rsid w:val="008E5CE8"/>
    <w:rsid w:val="008E6A74"/>
    <w:rsid w:val="008E6A94"/>
    <w:rsid w:val="008E7061"/>
    <w:rsid w:val="008F018D"/>
    <w:rsid w:val="008F1C8F"/>
    <w:rsid w:val="008F2989"/>
    <w:rsid w:val="008F3D53"/>
    <w:rsid w:val="008F4810"/>
    <w:rsid w:val="008F541A"/>
    <w:rsid w:val="0090030C"/>
    <w:rsid w:val="0090412B"/>
    <w:rsid w:val="009043C0"/>
    <w:rsid w:val="0090625A"/>
    <w:rsid w:val="0090682E"/>
    <w:rsid w:val="00907C21"/>
    <w:rsid w:val="00911E1F"/>
    <w:rsid w:val="00912E29"/>
    <w:rsid w:val="0091550F"/>
    <w:rsid w:val="0091658B"/>
    <w:rsid w:val="0091664A"/>
    <w:rsid w:val="0091670D"/>
    <w:rsid w:val="0091735B"/>
    <w:rsid w:val="00921990"/>
    <w:rsid w:val="00921CFE"/>
    <w:rsid w:val="00927256"/>
    <w:rsid w:val="00927793"/>
    <w:rsid w:val="0092787F"/>
    <w:rsid w:val="00927CD3"/>
    <w:rsid w:val="00927E0C"/>
    <w:rsid w:val="009313F2"/>
    <w:rsid w:val="00932E57"/>
    <w:rsid w:val="00933C03"/>
    <w:rsid w:val="00933EE7"/>
    <w:rsid w:val="00937729"/>
    <w:rsid w:val="00941765"/>
    <w:rsid w:val="00943719"/>
    <w:rsid w:val="00943D68"/>
    <w:rsid w:val="00946E36"/>
    <w:rsid w:val="009477BC"/>
    <w:rsid w:val="00950B5D"/>
    <w:rsid w:val="009516F3"/>
    <w:rsid w:val="00951A5F"/>
    <w:rsid w:val="0095525B"/>
    <w:rsid w:val="009553C3"/>
    <w:rsid w:val="00955C70"/>
    <w:rsid w:val="009564CA"/>
    <w:rsid w:val="009566B6"/>
    <w:rsid w:val="009574DC"/>
    <w:rsid w:val="0095757B"/>
    <w:rsid w:val="00957E70"/>
    <w:rsid w:val="009614DB"/>
    <w:rsid w:val="00961AB0"/>
    <w:rsid w:val="00961C23"/>
    <w:rsid w:val="00962521"/>
    <w:rsid w:val="009626B8"/>
    <w:rsid w:val="0096283F"/>
    <w:rsid w:val="00967661"/>
    <w:rsid w:val="00967AAF"/>
    <w:rsid w:val="0097075A"/>
    <w:rsid w:val="00970BB2"/>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3A34"/>
    <w:rsid w:val="00995322"/>
    <w:rsid w:val="009963F5"/>
    <w:rsid w:val="009974F4"/>
    <w:rsid w:val="0099763E"/>
    <w:rsid w:val="009A076C"/>
    <w:rsid w:val="009A473F"/>
    <w:rsid w:val="009A5998"/>
    <w:rsid w:val="009A6255"/>
    <w:rsid w:val="009A791B"/>
    <w:rsid w:val="009B2E35"/>
    <w:rsid w:val="009B3256"/>
    <w:rsid w:val="009B33D8"/>
    <w:rsid w:val="009B51A6"/>
    <w:rsid w:val="009B769E"/>
    <w:rsid w:val="009C1433"/>
    <w:rsid w:val="009C15A3"/>
    <w:rsid w:val="009C1631"/>
    <w:rsid w:val="009C1C41"/>
    <w:rsid w:val="009C2A38"/>
    <w:rsid w:val="009C2E16"/>
    <w:rsid w:val="009C651D"/>
    <w:rsid w:val="009C7388"/>
    <w:rsid w:val="009C7404"/>
    <w:rsid w:val="009D08D2"/>
    <w:rsid w:val="009D0E00"/>
    <w:rsid w:val="009D1A79"/>
    <w:rsid w:val="009D1E3D"/>
    <w:rsid w:val="009D3210"/>
    <w:rsid w:val="009D3AA9"/>
    <w:rsid w:val="009D740C"/>
    <w:rsid w:val="009D76DA"/>
    <w:rsid w:val="009D7A0A"/>
    <w:rsid w:val="009D7AA4"/>
    <w:rsid w:val="009D7EB0"/>
    <w:rsid w:val="009E03F9"/>
    <w:rsid w:val="009E0F51"/>
    <w:rsid w:val="009E14DC"/>
    <w:rsid w:val="009E1F80"/>
    <w:rsid w:val="009E2DFD"/>
    <w:rsid w:val="009E4A87"/>
    <w:rsid w:val="009E5E72"/>
    <w:rsid w:val="009E6506"/>
    <w:rsid w:val="009F098E"/>
    <w:rsid w:val="009F21B5"/>
    <w:rsid w:val="009F3F07"/>
    <w:rsid w:val="009F4C91"/>
    <w:rsid w:val="009F778A"/>
    <w:rsid w:val="00A01CE3"/>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4630"/>
    <w:rsid w:val="00A17028"/>
    <w:rsid w:val="00A21D63"/>
    <w:rsid w:val="00A22514"/>
    <w:rsid w:val="00A24E76"/>
    <w:rsid w:val="00A3008E"/>
    <w:rsid w:val="00A300B7"/>
    <w:rsid w:val="00A305F9"/>
    <w:rsid w:val="00A30790"/>
    <w:rsid w:val="00A31CC0"/>
    <w:rsid w:val="00A340D1"/>
    <w:rsid w:val="00A36BB1"/>
    <w:rsid w:val="00A37535"/>
    <w:rsid w:val="00A3794E"/>
    <w:rsid w:val="00A40007"/>
    <w:rsid w:val="00A40A02"/>
    <w:rsid w:val="00A40A5F"/>
    <w:rsid w:val="00A40AD7"/>
    <w:rsid w:val="00A4112C"/>
    <w:rsid w:val="00A43A4D"/>
    <w:rsid w:val="00A46D56"/>
    <w:rsid w:val="00A46F42"/>
    <w:rsid w:val="00A553EE"/>
    <w:rsid w:val="00A558CA"/>
    <w:rsid w:val="00A568A7"/>
    <w:rsid w:val="00A568E3"/>
    <w:rsid w:val="00A56D06"/>
    <w:rsid w:val="00A579B6"/>
    <w:rsid w:val="00A57C5F"/>
    <w:rsid w:val="00A60E6A"/>
    <w:rsid w:val="00A6111B"/>
    <w:rsid w:val="00A6181E"/>
    <w:rsid w:val="00A6298C"/>
    <w:rsid w:val="00A66666"/>
    <w:rsid w:val="00A67856"/>
    <w:rsid w:val="00A679A1"/>
    <w:rsid w:val="00A7009F"/>
    <w:rsid w:val="00A70781"/>
    <w:rsid w:val="00A70C00"/>
    <w:rsid w:val="00A72648"/>
    <w:rsid w:val="00A736C7"/>
    <w:rsid w:val="00A738DD"/>
    <w:rsid w:val="00A73E44"/>
    <w:rsid w:val="00A80749"/>
    <w:rsid w:val="00A80C2E"/>
    <w:rsid w:val="00A8307C"/>
    <w:rsid w:val="00A85155"/>
    <w:rsid w:val="00A8585C"/>
    <w:rsid w:val="00A86084"/>
    <w:rsid w:val="00A8771C"/>
    <w:rsid w:val="00A908DD"/>
    <w:rsid w:val="00A912C4"/>
    <w:rsid w:val="00A924C4"/>
    <w:rsid w:val="00A93AA7"/>
    <w:rsid w:val="00A94B2E"/>
    <w:rsid w:val="00A94FFF"/>
    <w:rsid w:val="00A95B0E"/>
    <w:rsid w:val="00A960E3"/>
    <w:rsid w:val="00A968FA"/>
    <w:rsid w:val="00A96ED3"/>
    <w:rsid w:val="00AA04B7"/>
    <w:rsid w:val="00AA30BB"/>
    <w:rsid w:val="00AA5513"/>
    <w:rsid w:val="00AA57F2"/>
    <w:rsid w:val="00AA694A"/>
    <w:rsid w:val="00AA6DB1"/>
    <w:rsid w:val="00AB2CBB"/>
    <w:rsid w:val="00AB54A7"/>
    <w:rsid w:val="00AC06A4"/>
    <w:rsid w:val="00AC0B67"/>
    <w:rsid w:val="00AC37F9"/>
    <w:rsid w:val="00AC3EB2"/>
    <w:rsid w:val="00AD1D6D"/>
    <w:rsid w:val="00AD310B"/>
    <w:rsid w:val="00AD376F"/>
    <w:rsid w:val="00AD4F19"/>
    <w:rsid w:val="00AD648E"/>
    <w:rsid w:val="00AE035B"/>
    <w:rsid w:val="00AE11C9"/>
    <w:rsid w:val="00AE3FB0"/>
    <w:rsid w:val="00AE5ECD"/>
    <w:rsid w:val="00AF0C85"/>
    <w:rsid w:val="00AF1604"/>
    <w:rsid w:val="00AF1999"/>
    <w:rsid w:val="00AF1D86"/>
    <w:rsid w:val="00AF64BE"/>
    <w:rsid w:val="00AF7A41"/>
    <w:rsid w:val="00B01578"/>
    <w:rsid w:val="00B01C9E"/>
    <w:rsid w:val="00B035A1"/>
    <w:rsid w:val="00B0484B"/>
    <w:rsid w:val="00B04974"/>
    <w:rsid w:val="00B05711"/>
    <w:rsid w:val="00B06786"/>
    <w:rsid w:val="00B069D7"/>
    <w:rsid w:val="00B07423"/>
    <w:rsid w:val="00B07D5E"/>
    <w:rsid w:val="00B105BC"/>
    <w:rsid w:val="00B1067B"/>
    <w:rsid w:val="00B10F64"/>
    <w:rsid w:val="00B1249A"/>
    <w:rsid w:val="00B13AB8"/>
    <w:rsid w:val="00B16554"/>
    <w:rsid w:val="00B1746D"/>
    <w:rsid w:val="00B17858"/>
    <w:rsid w:val="00B22821"/>
    <w:rsid w:val="00B25624"/>
    <w:rsid w:val="00B263D9"/>
    <w:rsid w:val="00B26911"/>
    <w:rsid w:val="00B2720E"/>
    <w:rsid w:val="00B27FF7"/>
    <w:rsid w:val="00B31BB9"/>
    <w:rsid w:val="00B34D00"/>
    <w:rsid w:val="00B34E4F"/>
    <w:rsid w:val="00B444BC"/>
    <w:rsid w:val="00B44EA0"/>
    <w:rsid w:val="00B45520"/>
    <w:rsid w:val="00B46982"/>
    <w:rsid w:val="00B47482"/>
    <w:rsid w:val="00B47EC3"/>
    <w:rsid w:val="00B51367"/>
    <w:rsid w:val="00B51BFB"/>
    <w:rsid w:val="00B52F5B"/>
    <w:rsid w:val="00B545F7"/>
    <w:rsid w:val="00B60717"/>
    <w:rsid w:val="00B6165D"/>
    <w:rsid w:val="00B61826"/>
    <w:rsid w:val="00B6185F"/>
    <w:rsid w:val="00B65D2F"/>
    <w:rsid w:val="00B67380"/>
    <w:rsid w:val="00B67599"/>
    <w:rsid w:val="00B67792"/>
    <w:rsid w:val="00B714AD"/>
    <w:rsid w:val="00B72313"/>
    <w:rsid w:val="00B7247D"/>
    <w:rsid w:val="00B72E6B"/>
    <w:rsid w:val="00B7328A"/>
    <w:rsid w:val="00B737A9"/>
    <w:rsid w:val="00B7410B"/>
    <w:rsid w:val="00B744DB"/>
    <w:rsid w:val="00B76849"/>
    <w:rsid w:val="00B770B7"/>
    <w:rsid w:val="00B772E9"/>
    <w:rsid w:val="00B7730D"/>
    <w:rsid w:val="00B773B8"/>
    <w:rsid w:val="00B77D4B"/>
    <w:rsid w:val="00B818E9"/>
    <w:rsid w:val="00B8289C"/>
    <w:rsid w:val="00B84BE6"/>
    <w:rsid w:val="00B8616B"/>
    <w:rsid w:val="00B863F2"/>
    <w:rsid w:val="00B86DDE"/>
    <w:rsid w:val="00B92895"/>
    <w:rsid w:val="00B92E6A"/>
    <w:rsid w:val="00B94462"/>
    <w:rsid w:val="00B96207"/>
    <w:rsid w:val="00B969F1"/>
    <w:rsid w:val="00B978BE"/>
    <w:rsid w:val="00B97F56"/>
    <w:rsid w:val="00BA082E"/>
    <w:rsid w:val="00BA0FA7"/>
    <w:rsid w:val="00BA5240"/>
    <w:rsid w:val="00BA6448"/>
    <w:rsid w:val="00BA682B"/>
    <w:rsid w:val="00BB0EE2"/>
    <w:rsid w:val="00BB11DA"/>
    <w:rsid w:val="00BB199D"/>
    <w:rsid w:val="00BB36E8"/>
    <w:rsid w:val="00BB5B0C"/>
    <w:rsid w:val="00BC0EDC"/>
    <w:rsid w:val="00BC4CEA"/>
    <w:rsid w:val="00BC60CA"/>
    <w:rsid w:val="00BD1337"/>
    <w:rsid w:val="00BD1353"/>
    <w:rsid w:val="00BD1FB3"/>
    <w:rsid w:val="00BD22AB"/>
    <w:rsid w:val="00BD3005"/>
    <w:rsid w:val="00BD4F0A"/>
    <w:rsid w:val="00BD5DDC"/>
    <w:rsid w:val="00BD604F"/>
    <w:rsid w:val="00BE0DB3"/>
    <w:rsid w:val="00BE1DB2"/>
    <w:rsid w:val="00BE5764"/>
    <w:rsid w:val="00BE65C3"/>
    <w:rsid w:val="00BF06CE"/>
    <w:rsid w:val="00BF0FE7"/>
    <w:rsid w:val="00BF3793"/>
    <w:rsid w:val="00BF3CE4"/>
    <w:rsid w:val="00C00133"/>
    <w:rsid w:val="00C01499"/>
    <w:rsid w:val="00C03412"/>
    <w:rsid w:val="00C0444D"/>
    <w:rsid w:val="00C04834"/>
    <w:rsid w:val="00C077DD"/>
    <w:rsid w:val="00C07D63"/>
    <w:rsid w:val="00C1190D"/>
    <w:rsid w:val="00C1224A"/>
    <w:rsid w:val="00C1623A"/>
    <w:rsid w:val="00C16D17"/>
    <w:rsid w:val="00C2033F"/>
    <w:rsid w:val="00C20975"/>
    <w:rsid w:val="00C21ACE"/>
    <w:rsid w:val="00C22AC3"/>
    <w:rsid w:val="00C23120"/>
    <w:rsid w:val="00C23FA6"/>
    <w:rsid w:val="00C24F33"/>
    <w:rsid w:val="00C25A72"/>
    <w:rsid w:val="00C26BDC"/>
    <w:rsid w:val="00C26F05"/>
    <w:rsid w:val="00C302C8"/>
    <w:rsid w:val="00C31728"/>
    <w:rsid w:val="00C33952"/>
    <w:rsid w:val="00C343A5"/>
    <w:rsid w:val="00C35DA3"/>
    <w:rsid w:val="00C401E1"/>
    <w:rsid w:val="00C4067C"/>
    <w:rsid w:val="00C41D5E"/>
    <w:rsid w:val="00C4405D"/>
    <w:rsid w:val="00C443A3"/>
    <w:rsid w:val="00C45C18"/>
    <w:rsid w:val="00C517B5"/>
    <w:rsid w:val="00C51D51"/>
    <w:rsid w:val="00C5242F"/>
    <w:rsid w:val="00C552DD"/>
    <w:rsid w:val="00C55BD4"/>
    <w:rsid w:val="00C561B2"/>
    <w:rsid w:val="00C57F02"/>
    <w:rsid w:val="00C60C8C"/>
    <w:rsid w:val="00C637FB"/>
    <w:rsid w:val="00C63DD0"/>
    <w:rsid w:val="00C669FF"/>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66CE"/>
    <w:rsid w:val="00C975EE"/>
    <w:rsid w:val="00C97E22"/>
    <w:rsid w:val="00CA00EA"/>
    <w:rsid w:val="00CA0479"/>
    <w:rsid w:val="00CA27EE"/>
    <w:rsid w:val="00CA3662"/>
    <w:rsid w:val="00CA44A8"/>
    <w:rsid w:val="00CA65AC"/>
    <w:rsid w:val="00CA702B"/>
    <w:rsid w:val="00CA7A55"/>
    <w:rsid w:val="00CB07CD"/>
    <w:rsid w:val="00CB2262"/>
    <w:rsid w:val="00CB24AB"/>
    <w:rsid w:val="00CB28A5"/>
    <w:rsid w:val="00CB348F"/>
    <w:rsid w:val="00CB391B"/>
    <w:rsid w:val="00CC12F3"/>
    <w:rsid w:val="00CC13F9"/>
    <w:rsid w:val="00CC237A"/>
    <w:rsid w:val="00CC2EF1"/>
    <w:rsid w:val="00CC41B0"/>
    <w:rsid w:val="00CC49A9"/>
    <w:rsid w:val="00CC5FAC"/>
    <w:rsid w:val="00CC6C2A"/>
    <w:rsid w:val="00CC7674"/>
    <w:rsid w:val="00CD2449"/>
    <w:rsid w:val="00CD3144"/>
    <w:rsid w:val="00CD553B"/>
    <w:rsid w:val="00CD7827"/>
    <w:rsid w:val="00CE1475"/>
    <w:rsid w:val="00CE2798"/>
    <w:rsid w:val="00CE3114"/>
    <w:rsid w:val="00CE38F1"/>
    <w:rsid w:val="00CE5557"/>
    <w:rsid w:val="00CE6002"/>
    <w:rsid w:val="00CE78C9"/>
    <w:rsid w:val="00CF158F"/>
    <w:rsid w:val="00CF25CA"/>
    <w:rsid w:val="00CF2917"/>
    <w:rsid w:val="00CF4681"/>
    <w:rsid w:val="00CF76CC"/>
    <w:rsid w:val="00D01A3F"/>
    <w:rsid w:val="00D06326"/>
    <w:rsid w:val="00D06516"/>
    <w:rsid w:val="00D0766D"/>
    <w:rsid w:val="00D1070B"/>
    <w:rsid w:val="00D11879"/>
    <w:rsid w:val="00D129B4"/>
    <w:rsid w:val="00D13B1F"/>
    <w:rsid w:val="00D15137"/>
    <w:rsid w:val="00D2040C"/>
    <w:rsid w:val="00D24089"/>
    <w:rsid w:val="00D249FC"/>
    <w:rsid w:val="00D253CF"/>
    <w:rsid w:val="00D2696E"/>
    <w:rsid w:val="00D27DAF"/>
    <w:rsid w:val="00D31702"/>
    <w:rsid w:val="00D320F2"/>
    <w:rsid w:val="00D32168"/>
    <w:rsid w:val="00D32840"/>
    <w:rsid w:val="00D32E4A"/>
    <w:rsid w:val="00D32EAB"/>
    <w:rsid w:val="00D34C62"/>
    <w:rsid w:val="00D354E3"/>
    <w:rsid w:val="00D355AA"/>
    <w:rsid w:val="00D36AB9"/>
    <w:rsid w:val="00D36F44"/>
    <w:rsid w:val="00D44685"/>
    <w:rsid w:val="00D450F1"/>
    <w:rsid w:val="00D45211"/>
    <w:rsid w:val="00D458F4"/>
    <w:rsid w:val="00D46C50"/>
    <w:rsid w:val="00D500D5"/>
    <w:rsid w:val="00D51054"/>
    <w:rsid w:val="00D51550"/>
    <w:rsid w:val="00D51AD5"/>
    <w:rsid w:val="00D5266C"/>
    <w:rsid w:val="00D52A40"/>
    <w:rsid w:val="00D5546B"/>
    <w:rsid w:val="00D55B1B"/>
    <w:rsid w:val="00D56AF8"/>
    <w:rsid w:val="00D61404"/>
    <w:rsid w:val="00D61828"/>
    <w:rsid w:val="00D61C44"/>
    <w:rsid w:val="00D62293"/>
    <w:rsid w:val="00D63A32"/>
    <w:rsid w:val="00D640FD"/>
    <w:rsid w:val="00D6472F"/>
    <w:rsid w:val="00D64E46"/>
    <w:rsid w:val="00D66275"/>
    <w:rsid w:val="00D67865"/>
    <w:rsid w:val="00D7012C"/>
    <w:rsid w:val="00D70C98"/>
    <w:rsid w:val="00D72546"/>
    <w:rsid w:val="00D72F28"/>
    <w:rsid w:val="00D7587D"/>
    <w:rsid w:val="00D758CB"/>
    <w:rsid w:val="00D76A07"/>
    <w:rsid w:val="00D80DD6"/>
    <w:rsid w:val="00D82B9D"/>
    <w:rsid w:val="00D82E26"/>
    <w:rsid w:val="00D82E6C"/>
    <w:rsid w:val="00D831D5"/>
    <w:rsid w:val="00D833CF"/>
    <w:rsid w:val="00D83501"/>
    <w:rsid w:val="00D83526"/>
    <w:rsid w:val="00D85E07"/>
    <w:rsid w:val="00D868F5"/>
    <w:rsid w:val="00D86F00"/>
    <w:rsid w:val="00D91E39"/>
    <w:rsid w:val="00D93C25"/>
    <w:rsid w:val="00D95E84"/>
    <w:rsid w:val="00D96EE1"/>
    <w:rsid w:val="00D97D62"/>
    <w:rsid w:val="00DA0768"/>
    <w:rsid w:val="00DA14D9"/>
    <w:rsid w:val="00DA375B"/>
    <w:rsid w:val="00DA3E8A"/>
    <w:rsid w:val="00DA48BD"/>
    <w:rsid w:val="00DA4C66"/>
    <w:rsid w:val="00DB14C2"/>
    <w:rsid w:val="00DB1B09"/>
    <w:rsid w:val="00DB261A"/>
    <w:rsid w:val="00DB4202"/>
    <w:rsid w:val="00DB5B58"/>
    <w:rsid w:val="00DB638C"/>
    <w:rsid w:val="00DB7C85"/>
    <w:rsid w:val="00DC1DF2"/>
    <w:rsid w:val="00DC30F7"/>
    <w:rsid w:val="00DC4160"/>
    <w:rsid w:val="00DC691D"/>
    <w:rsid w:val="00DC75AE"/>
    <w:rsid w:val="00DC79CE"/>
    <w:rsid w:val="00DC7AFB"/>
    <w:rsid w:val="00DD0E01"/>
    <w:rsid w:val="00DD46DD"/>
    <w:rsid w:val="00DD4E31"/>
    <w:rsid w:val="00DD50B0"/>
    <w:rsid w:val="00DD7C6C"/>
    <w:rsid w:val="00DE2832"/>
    <w:rsid w:val="00DE2D48"/>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47A8"/>
    <w:rsid w:val="00E15376"/>
    <w:rsid w:val="00E16683"/>
    <w:rsid w:val="00E16CF2"/>
    <w:rsid w:val="00E17592"/>
    <w:rsid w:val="00E21F0E"/>
    <w:rsid w:val="00E228AE"/>
    <w:rsid w:val="00E23582"/>
    <w:rsid w:val="00E239E4"/>
    <w:rsid w:val="00E23FBF"/>
    <w:rsid w:val="00E26627"/>
    <w:rsid w:val="00E26CA5"/>
    <w:rsid w:val="00E2780C"/>
    <w:rsid w:val="00E278A5"/>
    <w:rsid w:val="00E33D5D"/>
    <w:rsid w:val="00E3461C"/>
    <w:rsid w:val="00E37AAF"/>
    <w:rsid w:val="00E37C02"/>
    <w:rsid w:val="00E40764"/>
    <w:rsid w:val="00E40ECE"/>
    <w:rsid w:val="00E40F7F"/>
    <w:rsid w:val="00E42B9A"/>
    <w:rsid w:val="00E43D76"/>
    <w:rsid w:val="00E43E80"/>
    <w:rsid w:val="00E44143"/>
    <w:rsid w:val="00E444CA"/>
    <w:rsid w:val="00E45A8F"/>
    <w:rsid w:val="00E46375"/>
    <w:rsid w:val="00E464B4"/>
    <w:rsid w:val="00E50857"/>
    <w:rsid w:val="00E510A7"/>
    <w:rsid w:val="00E52E54"/>
    <w:rsid w:val="00E5487D"/>
    <w:rsid w:val="00E5498D"/>
    <w:rsid w:val="00E55580"/>
    <w:rsid w:val="00E56CA4"/>
    <w:rsid w:val="00E56D8E"/>
    <w:rsid w:val="00E57156"/>
    <w:rsid w:val="00E57BB5"/>
    <w:rsid w:val="00E6305B"/>
    <w:rsid w:val="00E63848"/>
    <w:rsid w:val="00E641E7"/>
    <w:rsid w:val="00E64ECE"/>
    <w:rsid w:val="00E65048"/>
    <w:rsid w:val="00E65D34"/>
    <w:rsid w:val="00E6675B"/>
    <w:rsid w:val="00E66EFF"/>
    <w:rsid w:val="00E67CA4"/>
    <w:rsid w:val="00E67CC0"/>
    <w:rsid w:val="00E70AB6"/>
    <w:rsid w:val="00E7145F"/>
    <w:rsid w:val="00E71D37"/>
    <w:rsid w:val="00E722C6"/>
    <w:rsid w:val="00E74BB5"/>
    <w:rsid w:val="00E74BFF"/>
    <w:rsid w:val="00E75090"/>
    <w:rsid w:val="00E75119"/>
    <w:rsid w:val="00E764CE"/>
    <w:rsid w:val="00E77191"/>
    <w:rsid w:val="00E80175"/>
    <w:rsid w:val="00E802DD"/>
    <w:rsid w:val="00E809A6"/>
    <w:rsid w:val="00E81D0C"/>
    <w:rsid w:val="00E81E3B"/>
    <w:rsid w:val="00E82F5F"/>
    <w:rsid w:val="00E830FE"/>
    <w:rsid w:val="00E85B08"/>
    <w:rsid w:val="00E86D7E"/>
    <w:rsid w:val="00E87EB6"/>
    <w:rsid w:val="00E9025E"/>
    <w:rsid w:val="00E91CD8"/>
    <w:rsid w:val="00E94E9F"/>
    <w:rsid w:val="00E96043"/>
    <w:rsid w:val="00E96A9C"/>
    <w:rsid w:val="00E97D58"/>
    <w:rsid w:val="00EA101A"/>
    <w:rsid w:val="00EA144B"/>
    <w:rsid w:val="00EA14EB"/>
    <w:rsid w:val="00EA1720"/>
    <w:rsid w:val="00EA180B"/>
    <w:rsid w:val="00EA19FD"/>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C1A20"/>
    <w:rsid w:val="00EC1C30"/>
    <w:rsid w:val="00EC269B"/>
    <w:rsid w:val="00EC2E71"/>
    <w:rsid w:val="00EC3922"/>
    <w:rsid w:val="00EC418B"/>
    <w:rsid w:val="00EC54A8"/>
    <w:rsid w:val="00EC6203"/>
    <w:rsid w:val="00EC67CB"/>
    <w:rsid w:val="00EC6DB3"/>
    <w:rsid w:val="00EC7770"/>
    <w:rsid w:val="00ED0ED0"/>
    <w:rsid w:val="00ED5EF1"/>
    <w:rsid w:val="00ED6775"/>
    <w:rsid w:val="00ED684E"/>
    <w:rsid w:val="00ED6DAC"/>
    <w:rsid w:val="00EE118D"/>
    <w:rsid w:val="00EE3D48"/>
    <w:rsid w:val="00EE462F"/>
    <w:rsid w:val="00EE50C3"/>
    <w:rsid w:val="00EE5E41"/>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702"/>
    <w:rsid w:val="00F15054"/>
    <w:rsid w:val="00F1691C"/>
    <w:rsid w:val="00F17D84"/>
    <w:rsid w:val="00F21C13"/>
    <w:rsid w:val="00F21D67"/>
    <w:rsid w:val="00F2295D"/>
    <w:rsid w:val="00F22C4E"/>
    <w:rsid w:val="00F30107"/>
    <w:rsid w:val="00F31D1F"/>
    <w:rsid w:val="00F31D43"/>
    <w:rsid w:val="00F32D11"/>
    <w:rsid w:val="00F343FA"/>
    <w:rsid w:val="00F36330"/>
    <w:rsid w:val="00F37283"/>
    <w:rsid w:val="00F40C33"/>
    <w:rsid w:val="00F40C5C"/>
    <w:rsid w:val="00F428EE"/>
    <w:rsid w:val="00F43472"/>
    <w:rsid w:val="00F43ABD"/>
    <w:rsid w:val="00F45DDE"/>
    <w:rsid w:val="00F468F8"/>
    <w:rsid w:val="00F4727F"/>
    <w:rsid w:val="00F50663"/>
    <w:rsid w:val="00F511D6"/>
    <w:rsid w:val="00F5230C"/>
    <w:rsid w:val="00F54807"/>
    <w:rsid w:val="00F55A3F"/>
    <w:rsid w:val="00F56619"/>
    <w:rsid w:val="00F56645"/>
    <w:rsid w:val="00F5689A"/>
    <w:rsid w:val="00F57154"/>
    <w:rsid w:val="00F5724A"/>
    <w:rsid w:val="00F628C5"/>
    <w:rsid w:val="00F63576"/>
    <w:rsid w:val="00F63941"/>
    <w:rsid w:val="00F6419F"/>
    <w:rsid w:val="00F660D4"/>
    <w:rsid w:val="00F669EA"/>
    <w:rsid w:val="00F70A38"/>
    <w:rsid w:val="00F72457"/>
    <w:rsid w:val="00F73B32"/>
    <w:rsid w:val="00F7413C"/>
    <w:rsid w:val="00F82DFD"/>
    <w:rsid w:val="00F83EA4"/>
    <w:rsid w:val="00F87E21"/>
    <w:rsid w:val="00F90E2B"/>
    <w:rsid w:val="00F92ECC"/>
    <w:rsid w:val="00F93D65"/>
    <w:rsid w:val="00F94497"/>
    <w:rsid w:val="00F9453D"/>
    <w:rsid w:val="00F9611C"/>
    <w:rsid w:val="00F96887"/>
    <w:rsid w:val="00F96CB3"/>
    <w:rsid w:val="00F971A2"/>
    <w:rsid w:val="00F97B84"/>
    <w:rsid w:val="00FA2A36"/>
    <w:rsid w:val="00FA39E6"/>
    <w:rsid w:val="00FA3BDE"/>
    <w:rsid w:val="00FA654D"/>
    <w:rsid w:val="00FA7301"/>
    <w:rsid w:val="00FA7923"/>
    <w:rsid w:val="00FB0C65"/>
    <w:rsid w:val="00FB18A5"/>
    <w:rsid w:val="00FB29DC"/>
    <w:rsid w:val="00FB4138"/>
    <w:rsid w:val="00FB48A3"/>
    <w:rsid w:val="00FB53CF"/>
    <w:rsid w:val="00FB65FA"/>
    <w:rsid w:val="00FB6695"/>
    <w:rsid w:val="00FB78D9"/>
    <w:rsid w:val="00FC0EFB"/>
    <w:rsid w:val="00FC36FF"/>
    <w:rsid w:val="00FC6E6B"/>
    <w:rsid w:val="00FD0653"/>
    <w:rsid w:val="00FD1C88"/>
    <w:rsid w:val="00FD25E9"/>
    <w:rsid w:val="00FD451C"/>
    <w:rsid w:val="00FD4651"/>
    <w:rsid w:val="00FD4A91"/>
    <w:rsid w:val="00FD5D9B"/>
    <w:rsid w:val="00FE091F"/>
    <w:rsid w:val="00FE0956"/>
    <w:rsid w:val="00FE2841"/>
    <w:rsid w:val="00FE418D"/>
    <w:rsid w:val="00FE5FA1"/>
    <w:rsid w:val="00FE7691"/>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7DA8-6BEE-4760-B47F-E6F292E2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1254</Words>
  <Characters>1355</Characters>
  <Application>Microsoft Office Word</Application>
  <DocSecurity>8</DocSecurity>
  <Lines>104</Lines>
  <Paragraphs>53</Paragraphs>
  <ScaleCrop>false</ScaleCrop>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2017-08-24T07:45:00Z</dcterms:created>
  <dcterms:modified xsi:type="dcterms:W3CDTF">2017-08-24T07:45:00Z</dcterms:modified>
</cp:coreProperties>
</file>