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99C" w:rsidRPr="006E347C" w:rsidRDefault="00E9799C" w:rsidP="00E9799C">
      <w:pPr>
        <w:tabs>
          <w:tab w:val="left" w:pos="5565"/>
        </w:tabs>
        <w:spacing w:line="0" w:lineRule="atLeast"/>
        <w:jc w:val="right"/>
        <w:rPr>
          <w:rFonts w:asciiTheme="majorHAnsi" w:eastAsia="ＭＳ Ｐゴシック" w:hAnsiTheme="majorHAnsi" w:cstheme="majorHAnsi"/>
          <w:color w:val="000000"/>
          <w:sz w:val="20"/>
        </w:rPr>
      </w:pPr>
      <w:r w:rsidRPr="006E347C">
        <w:rPr>
          <w:rFonts w:asciiTheme="majorHAnsi" w:eastAsia="ＭＳ Ｐゴシック" w:hAnsiTheme="majorHAnsi" w:cstheme="majorHAnsi"/>
          <w:color w:val="000000"/>
          <w:sz w:val="20"/>
        </w:rPr>
        <w:t>201</w:t>
      </w:r>
      <w:r w:rsidR="007A31AE" w:rsidRPr="006E347C">
        <w:rPr>
          <w:rFonts w:asciiTheme="majorHAnsi" w:eastAsia="ＭＳ Ｐゴシック" w:hAnsiTheme="majorHAnsi" w:cstheme="majorHAnsi"/>
          <w:color w:val="000000"/>
          <w:sz w:val="20"/>
        </w:rPr>
        <w:t>7</w:t>
      </w:r>
      <w:r w:rsidRPr="006E347C">
        <w:rPr>
          <w:rFonts w:asciiTheme="majorHAnsi" w:eastAsia="ＭＳ Ｐゴシック" w:hAnsiTheme="majorHAnsi" w:cstheme="majorHAnsi"/>
          <w:color w:val="000000"/>
          <w:sz w:val="20"/>
        </w:rPr>
        <w:t>年</w:t>
      </w:r>
      <w:r w:rsidRPr="006E347C">
        <w:rPr>
          <w:rFonts w:asciiTheme="majorHAnsi" w:eastAsia="ＭＳ Ｐゴシック" w:hAnsiTheme="majorHAnsi" w:cstheme="majorHAnsi"/>
          <w:color w:val="000000"/>
          <w:sz w:val="20"/>
        </w:rPr>
        <w:t>7</w:t>
      </w:r>
      <w:r w:rsidRPr="006E347C">
        <w:rPr>
          <w:rFonts w:asciiTheme="majorHAnsi" w:eastAsia="ＭＳ Ｐゴシック" w:hAnsiTheme="majorHAnsi" w:cstheme="majorHAnsi"/>
          <w:color w:val="000000"/>
          <w:sz w:val="20"/>
        </w:rPr>
        <w:t>月</w:t>
      </w:r>
      <w:r w:rsidR="007A31AE" w:rsidRPr="006E347C">
        <w:rPr>
          <w:rFonts w:asciiTheme="majorHAnsi" w:eastAsia="ＭＳ Ｐゴシック" w:hAnsiTheme="majorHAnsi" w:cstheme="majorHAnsi"/>
          <w:color w:val="000000"/>
          <w:sz w:val="20"/>
        </w:rPr>
        <w:t>6</w:t>
      </w:r>
      <w:r w:rsidRPr="006E347C">
        <w:rPr>
          <w:rFonts w:asciiTheme="majorHAnsi" w:eastAsia="ＭＳ Ｐゴシック" w:hAnsiTheme="majorHAnsi" w:cstheme="majorHAnsi"/>
          <w:color w:val="000000"/>
          <w:sz w:val="20"/>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E9799C" w:rsidRPr="006E347C" w:rsidTr="00305B03">
        <w:trPr>
          <w:trHeight w:val="1000"/>
        </w:trPr>
        <w:tc>
          <w:tcPr>
            <w:tcW w:w="9072" w:type="dxa"/>
            <w:vAlign w:val="center"/>
          </w:tcPr>
          <w:p w:rsidR="00D61CC8" w:rsidRPr="006E347C" w:rsidRDefault="00946EEF" w:rsidP="009C40D1">
            <w:pPr>
              <w:spacing w:line="320" w:lineRule="exact"/>
              <w:jc w:val="center"/>
              <w:rPr>
                <w:rFonts w:asciiTheme="majorHAnsi" w:eastAsia="ＭＳ Ｐゴシック" w:hAnsiTheme="majorHAnsi" w:cstheme="majorHAnsi"/>
                <w:b/>
                <w:sz w:val="24"/>
                <w:szCs w:val="24"/>
              </w:rPr>
            </w:pPr>
            <w:r w:rsidRPr="00946EEF">
              <w:rPr>
                <w:rFonts w:asciiTheme="majorHAnsi" w:eastAsia="ＭＳ Ｐゴシック" w:hAnsiTheme="majorHAnsi" w:cstheme="majorHAnsi" w:hint="eastAsia"/>
                <w:b/>
                <w:sz w:val="24"/>
                <w:szCs w:val="24"/>
              </w:rPr>
              <w:t>「症状がなくても</w:t>
            </w:r>
            <w:r w:rsidR="00856BC5">
              <w:rPr>
                <w:rFonts w:asciiTheme="majorHAnsi" w:eastAsia="ＭＳ Ｐゴシック" w:hAnsiTheme="majorHAnsi" w:cstheme="majorHAnsi" w:hint="eastAsia"/>
                <w:b/>
                <w:sz w:val="24"/>
                <w:szCs w:val="24"/>
              </w:rPr>
              <w:t>、</w:t>
            </w:r>
            <w:r w:rsidR="00856BC5" w:rsidRPr="00946EEF">
              <w:rPr>
                <w:rFonts w:asciiTheme="majorHAnsi" w:eastAsia="ＭＳ Ｐゴシック" w:hAnsiTheme="majorHAnsi" w:cstheme="majorHAnsi" w:hint="eastAsia"/>
                <w:b/>
                <w:sz w:val="24"/>
                <w:szCs w:val="24"/>
              </w:rPr>
              <w:t>対象年齢になったら</w:t>
            </w:r>
            <w:r w:rsidR="00856BC5" w:rsidRPr="00946EEF">
              <w:rPr>
                <w:rFonts w:asciiTheme="majorHAnsi" w:eastAsia="ＭＳ Ｐゴシック" w:hAnsiTheme="majorHAnsi" w:cstheme="majorHAnsi"/>
                <w:b/>
                <w:sz w:val="24"/>
                <w:szCs w:val="24"/>
              </w:rPr>
              <w:t>胃がん検診</w:t>
            </w:r>
            <w:r w:rsidR="00856BC5">
              <w:rPr>
                <w:rFonts w:asciiTheme="majorHAnsi" w:eastAsia="ＭＳ Ｐゴシック" w:hAnsiTheme="majorHAnsi" w:cstheme="majorHAnsi" w:hint="eastAsia"/>
                <w:b/>
                <w:sz w:val="24"/>
                <w:szCs w:val="24"/>
              </w:rPr>
              <w:t>の</w:t>
            </w:r>
            <w:r w:rsidRPr="00946EEF">
              <w:rPr>
                <w:rFonts w:asciiTheme="majorHAnsi" w:eastAsia="ＭＳ Ｐゴシック" w:hAnsiTheme="majorHAnsi" w:cstheme="majorHAnsi" w:hint="eastAsia"/>
                <w:b/>
                <w:sz w:val="24"/>
                <w:szCs w:val="24"/>
              </w:rPr>
              <w:t>受診を</w:t>
            </w:r>
            <w:r w:rsidR="00014F53">
              <w:rPr>
                <w:rFonts w:asciiTheme="majorHAnsi" w:eastAsia="ＭＳ Ｐゴシック" w:hAnsiTheme="majorHAnsi" w:cstheme="majorHAnsi" w:hint="eastAsia"/>
                <w:b/>
                <w:sz w:val="24"/>
                <w:szCs w:val="24"/>
              </w:rPr>
              <w:t>推奨</w:t>
            </w:r>
            <w:r w:rsidRPr="00946EEF">
              <w:rPr>
                <w:rFonts w:asciiTheme="majorHAnsi" w:eastAsia="ＭＳ Ｐゴシック" w:hAnsiTheme="majorHAnsi" w:cstheme="majorHAnsi" w:hint="eastAsia"/>
                <w:b/>
                <w:sz w:val="24"/>
                <w:szCs w:val="24"/>
              </w:rPr>
              <w:t>」</w:t>
            </w:r>
          </w:p>
          <w:p w:rsidR="009C40D1" w:rsidRPr="006E347C" w:rsidRDefault="009F49C1" w:rsidP="009C40D1">
            <w:pPr>
              <w:spacing w:line="320" w:lineRule="exact"/>
              <w:jc w:val="center"/>
              <w:rPr>
                <w:rFonts w:asciiTheme="majorHAnsi" w:eastAsia="ＭＳ Ｐゴシック" w:hAnsiTheme="majorHAnsi" w:cstheme="majorHAnsi"/>
                <w:b/>
                <w:sz w:val="28"/>
                <w:szCs w:val="28"/>
              </w:rPr>
            </w:pPr>
            <w:r w:rsidRPr="006E347C">
              <w:rPr>
                <w:rFonts w:asciiTheme="majorHAnsi" w:eastAsia="ＭＳ Ｐゴシック" w:hAnsiTheme="majorHAnsi" w:cstheme="majorHAnsi"/>
                <w:b/>
                <w:sz w:val="28"/>
                <w:szCs w:val="28"/>
              </w:rPr>
              <w:t>「内視鏡検査に関する意識アンケート」結果</w:t>
            </w:r>
          </w:p>
          <w:p w:rsidR="00CF3CC3" w:rsidRPr="006E347C" w:rsidRDefault="00252EB8" w:rsidP="00252EB8">
            <w:pPr>
              <w:spacing w:line="320" w:lineRule="exact"/>
              <w:jc w:val="center"/>
              <w:rPr>
                <w:rFonts w:asciiTheme="majorHAnsi" w:eastAsia="ＭＳ Ｐゴシック" w:hAnsiTheme="majorHAnsi" w:cstheme="majorHAnsi"/>
                <w:b/>
                <w:sz w:val="24"/>
                <w:szCs w:val="24"/>
              </w:rPr>
            </w:pPr>
            <w:r w:rsidRPr="006E347C">
              <w:rPr>
                <w:rFonts w:asciiTheme="majorHAnsi" w:eastAsia="ＭＳ Ｐゴシック" w:hAnsiTheme="majorHAnsi" w:cstheme="majorHAnsi"/>
                <w:b/>
                <w:sz w:val="24"/>
                <w:szCs w:val="24"/>
              </w:rPr>
              <w:t>～</w:t>
            </w:r>
            <w:r w:rsidR="00CF3CC3" w:rsidRPr="006E347C">
              <w:rPr>
                <w:rFonts w:asciiTheme="majorHAnsi" w:eastAsia="ＭＳ Ｐゴシック" w:hAnsiTheme="majorHAnsi" w:cstheme="majorHAnsi"/>
                <w:b/>
                <w:sz w:val="24"/>
                <w:szCs w:val="24"/>
              </w:rPr>
              <w:t>7</w:t>
            </w:r>
            <w:r w:rsidR="00CF3CC3" w:rsidRPr="006E347C">
              <w:rPr>
                <w:rFonts w:asciiTheme="majorHAnsi" w:eastAsia="ＭＳ Ｐゴシック" w:hAnsiTheme="majorHAnsi" w:cstheme="majorHAnsi"/>
                <w:b/>
                <w:sz w:val="24"/>
                <w:szCs w:val="24"/>
              </w:rPr>
              <w:t>月</w:t>
            </w:r>
            <w:r w:rsidR="00CF3CC3" w:rsidRPr="006E347C">
              <w:rPr>
                <w:rFonts w:asciiTheme="majorHAnsi" w:eastAsia="ＭＳ Ｐゴシック" w:hAnsiTheme="majorHAnsi" w:cstheme="majorHAnsi"/>
                <w:b/>
                <w:sz w:val="24"/>
                <w:szCs w:val="24"/>
              </w:rPr>
              <w:t>14</w:t>
            </w:r>
            <w:r w:rsidR="00CF3CC3" w:rsidRPr="006E347C">
              <w:rPr>
                <w:rFonts w:asciiTheme="majorHAnsi" w:eastAsia="ＭＳ Ｐゴシック" w:hAnsiTheme="majorHAnsi" w:cstheme="majorHAnsi"/>
                <w:b/>
                <w:sz w:val="24"/>
                <w:szCs w:val="24"/>
              </w:rPr>
              <w:t>日は内視鏡の日</w:t>
            </w:r>
            <w:r w:rsidRPr="006E347C">
              <w:rPr>
                <w:rFonts w:asciiTheme="majorHAnsi" w:eastAsia="ＭＳ Ｐゴシック" w:hAnsiTheme="majorHAnsi" w:cstheme="majorHAnsi"/>
                <w:b/>
                <w:sz w:val="24"/>
                <w:szCs w:val="24"/>
              </w:rPr>
              <w:t>～</w:t>
            </w:r>
          </w:p>
        </w:tc>
      </w:tr>
    </w:tbl>
    <w:p w:rsidR="00FA7302" w:rsidRPr="006E347C" w:rsidRDefault="00E9799C" w:rsidP="001E48B4">
      <w:pPr>
        <w:spacing w:before="60" w:line="260" w:lineRule="exact"/>
        <w:ind w:firstLineChars="100" w:firstLine="213"/>
        <w:rPr>
          <w:rFonts w:asciiTheme="majorHAnsi" w:eastAsia="ＭＳ Ｐゴシック" w:hAnsiTheme="majorHAnsi" w:cstheme="majorHAnsi"/>
          <w:b/>
          <w:spacing w:val="-4"/>
          <w:sz w:val="22"/>
          <w:szCs w:val="22"/>
        </w:rPr>
      </w:pPr>
      <w:r w:rsidRPr="006E347C">
        <w:rPr>
          <w:rFonts w:asciiTheme="majorHAnsi" w:eastAsia="ＭＳ Ｐゴシック" w:hAnsiTheme="majorHAnsi" w:cstheme="majorHAnsi"/>
          <w:b/>
          <w:color w:val="000000"/>
          <w:spacing w:val="-4"/>
          <w:sz w:val="22"/>
          <w:szCs w:val="22"/>
        </w:rPr>
        <w:t>オリンパス株式会社</w:t>
      </w:r>
      <w:r w:rsidR="006A6E13">
        <w:rPr>
          <w:rFonts w:asciiTheme="majorHAnsi" w:eastAsia="ＭＳ Ｐゴシック" w:hAnsiTheme="majorHAnsi" w:cstheme="majorHAnsi" w:hint="eastAsia"/>
          <w:b/>
          <w:color w:val="000000"/>
          <w:spacing w:val="-4"/>
          <w:sz w:val="22"/>
          <w:szCs w:val="22"/>
        </w:rPr>
        <w:t xml:space="preserve"> </w:t>
      </w:r>
      <w:r w:rsidR="00B447F2" w:rsidRPr="00B447F2">
        <w:rPr>
          <w:rFonts w:asciiTheme="majorHAnsi" w:eastAsia="ＭＳ Ｐゴシック" w:hAnsiTheme="majorHAnsi" w:cstheme="majorHAnsi" w:hint="eastAsia"/>
          <w:b/>
          <w:color w:val="000000"/>
          <w:spacing w:val="-4"/>
          <w:sz w:val="22"/>
          <w:szCs w:val="22"/>
        </w:rPr>
        <w:t>（</w:t>
      </w:r>
      <w:r w:rsidRPr="006E347C">
        <w:rPr>
          <w:rFonts w:asciiTheme="majorHAnsi" w:eastAsia="ＭＳ Ｐゴシック" w:hAnsiTheme="majorHAnsi" w:cstheme="majorHAnsi"/>
          <w:b/>
          <w:color w:val="000000"/>
          <w:spacing w:val="-4"/>
          <w:sz w:val="22"/>
          <w:szCs w:val="22"/>
        </w:rPr>
        <w:t>社長：</w:t>
      </w:r>
      <w:r w:rsidRPr="006E347C">
        <w:rPr>
          <w:rFonts w:asciiTheme="majorHAnsi" w:eastAsia="ＭＳ Ｐゴシック" w:hAnsiTheme="majorHAnsi" w:cstheme="majorHAnsi"/>
          <w:b/>
          <w:spacing w:val="-4"/>
          <w:kern w:val="0"/>
          <w:sz w:val="22"/>
          <w:szCs w:val="22"/>
        </w:rPr>
        <w:t>笹　宏行</w:t>
      </w:r>
      <w:r w:rsidR="00B447F2" w:rsidRPr="00B447F2">
        <w:rPr>
          <w:rFonts w:asciiTheme="majorHAnsi" w:eastAsia="ＭＳ Ｐゴシック" w:hAnsiTheme="majorHAnsi" w:cstheme="majorHAnsi" w:hint="eastAsia"/>
          <w:b/>
          <w:color w:val="000000"/>
          <w:spacing w:val="-4"/>
          <w:sz w:val="22"/>
          <w:szCs w:val="22"/>
        </w:rPr>
        <w:t>）</w:t>
      </w:r>
      <w:r w:rsidRPr="006E347C">
        <w:rPr>
          <w:rFonts w:asciiTheme="majorHAnsi" w:eastAsia="ＭＳ Ｐゴシック" w:hAnsiTheme="majorHAnsi" w:cstheme="majorHAnsi"/>
          <w:b/>
          <w:color w:val="000000"/>
          <w:spacing w:val="-4"/>
          <w:sz w:val="22"/>
          <w:szCs w:val="22"/>
        </w:rPr>
        <w:t>は</w:t>
      </w:r>
      <w:r w:rsidRPr="006E347C">
        <w:rPr>
          <w:rFonts w:asciiTheme="majorHAnsi" w:eastAsia="ＭＳ Ｐゴシック" w:hAnsiTheme="majorHAnsi" w:cstheme="majorHAnsi"/>
          <w:b/>
          <w:spacing w:val="-4"/>
          <w:sz w:val="22"/>
          <w:szCs w:val="22"/>
        </w:rPr>
        <w:t>、「内視鏡検査に関する意識アンケート」の</w:t>
      </w:r>
      <w:r w:rsidRPr="006E347C">
        <w:rPr>
          <w:rFonts w:asciiTheme="majorHAnsi" w:eastAsia="ＭＳ Ｐゴシック" w:hAnsiTheme="majorHAnsi" w:cstheme="majorHAnsi"/>
          <w:b/>
          <w:spacing w:val="-4"/>
          <w:sz w:val="22"/>
          <w:szCs w:val="22"/>
        </w:rPr>
        <w:t>201</w:t>
      </w:r>
      <w:r w:rsidR="007A31AE" w:rsidRPr="006E347C">
        <w:rPr>
          <w:rFonts w:asciiTheme="majorHAnsi" w:eastAsia="ＭＳ Ｐゴシック" w:hAnsiTheme="majorHAnsi" w:cstheme="majorHAnsi"/>
          <w:b/>
          <w:spacing w:val="-4"/>
          <w:sz w:val="22"/>
          <w:szCs w:val="22"/>
        </w:rPr>
        <w:t>7</w:t>
      </w:r>
      <w:r w:rsidRPr="006E347C">
        <w:rPr>
          <w:rFonts w:asciiTheme="majorHAnsi" w:eastAsia="ＭＳ Ｐゴシック" w:hAnsiTheme="majorHAnsi" w:cstheme="majorHAnsi"/>
          <w:b/>
          <w:spacing w:val="-4"/>
          <w:sz w:val="22"/>
          <w:szCs w:val="22"/>
        </w:rPr>
        <w:t>年調査結果を、</w:t>
      </w:r>
      <w:r w:rsidR="00252EB8" w:rsidRPr="006E347C">
        <w:rPr>
          <w:rFonts w:asciiTheme="majorHAnsi" w:eastAsia="ＭＳ Ｐゴシック" w:hAnsiTheme="majorHAnsi" w:cstheme="majorHAnsi"/>
          <w:b/>
          <w:spacing w:val="-4"/>
          <w:sz w:val="22"/>
          <w:szCs w:val="22"/>
        </w:rPr>
        <w:t>当社が運営する</w:t>
      </w:r>
      <w:r w:rsidRPr="006E347C">
        <w:rPr>
          <w:rFonts w:asciiTheme="majorHAnsi" w:eastAsia="ＭＳ Ｐゴシック" w:hAnsiTheme="majorHAnsi" w:cstheme="majorHAnsi"/>
          <w:b/>
          <w:spacing w:val="-4"/>
          <w:sz w:val="22"/>
          <w:szCs w:val="22"/>
        </w:rPr>
        <w:t>健康応援ポータルサイト「おなかの健康ドットコム」で本日公開します。</w:t>
      </w:r>
    </w:p>
    <w:p w:rsidR="00E9799C" w:rsidRPr="006E347C" w:rsidRDefault="00E9799C" w:rsidP="00904694">
      <w:pPr>
        <w:tabs>
          <w:tab w:val="left" w:pos="6000"/>
        </w:tabs>
        <w:spacing w:line="160" w:lineRule="exact"/>
        <w:rPr>
          <w:rFonts w:asciiTheme="majorHAnsi" w:eastAsia="ＭＳ Ｐ明朝" w:hAnsiTheme="majorHAnsi" w:cstheme="majorHAnsi"/>
          <w:szCs w:val="21"/>
        </w:rPr>
      </w:pPr>
    </w:p>
    <w:p w:rsidR="00E9799C" w:rsidRPr="006E347C" w:rsidRDefault="00435EEC" w:rsidP="00252EB8">
      <w:pPr>
        <w:tabs>
          <w:tab w:val="left" w:pos="6000"/>
        </w:tabs>
        <w:spacing w:line="260" w:lineRule="exact"/>
        <w:ind w:firstLineChars="100" w:firstLine="202"/>
        <w:rPr>
          <w:rFonts w:asciiTheme="majorHAnsi" w:eastAsia="ＭＳ Ｐ明朝" w:hAnsiTheme="majorHAnsi" w:cstheme="majorHAnsi"/>
          <w:spacing w:val="-4"/>
          <w:szCs w:val="21"/>
        </w:rPr>
      </w:pPr>
      <w:r w:rsidRPr="006E347C">
        <w:rPr>
          <w:rFonts w:asciiTheme="majorHAnsi" w:eastAsia="ＭＳ Ｐ明朝" w:hAnsiTheme="majorHAnsi" w:cstheme="majorHAnsi"/>
          <w:color w:val="000000" w:themeColor="text1"/>
          <w:spacing w:val="-4"/>
          <w:szCs w:val="21"/>
        </w:rPr>
        <w:t>当社</w:t>
      </w:r>
      <w:r w:rsidR="003B0299" w:rsidRPr="006E347C">
        <w:rPr>
          <w:rFonts w:asciiTheme="majorHAnsi" w:eastAsia="ＭＳ Ｐ明朝" w:hAnsiTheme="majorHAnsi" w:cstheme="majorHAnsi"/>
          <w:color w:val="000000" w:themeColor="text1"/>
          <w:spacing w:val="-4"/>
          <w:szCs w:val="21"/>
        </w:rPr>
        <w:t>は、</w:t>
      </w:r>
      <w:r w:rsidR="00F93131" w:rsidRPr="006E347C">
        <w:rPr>
          <w:rFonts w:asciiTheme="majorHAnsi" w:eastAsia="ＭＳ Ｐ明朝" w:hAnsiTheme="majorHAnsi" w:cstheme="majorHAnsi"/>
          <w:color w:val="000000" w:themeColor="text1"/>
          <w:spacing w:val="-4"/>
        </w:rPr>
        <w:t>内視鏡および</w:t>
      </w:r>
      <w:r w:rsidR="00E9799C" w:rsidRPr="006E347C">
        <w:rPr>
          <w:rFonts w:asciiTheme="majorHAnsi" w:eastAsia="ＭＳ Ｐ明朝" w:hAnsiTheme="majorHAnsi" w:cstheme="majorHAnsi"/>
          <w:color w:val="000000" w:themeColor="text1"/>
          <w:spacing w:val="-4"/>
        </w:rPr>
        <w:t>内視鏡検</w:t>
      </w:r>
      <w:r w:rsidR="00FA7302" w:rsidRPr="006E347C">
        <w:rPr>
          <w:rFonts w:asciiTheme="majorHAnsi" w:eastAsia="ＭＳ Ｐ明朝" w:hAnsiTheme="majorHAnsi" w:cstheme="majorHAnsi"/>
          <w:color w:val="000000" w:themeColor="text1"/>
          <w:spacing w:val="-4"/>
        </w:rPr>
        <w:t>査</w:t>
      </w:r>
      <w:r w:rsidR="00FA7302" w:rsidRPr="006E347C">
        <w:rPr>
          <w:rFonts w:ascii="ＭＳ ゴシック" w:eastAsia="ＭＳ ゴシック" w:hAnsi="ＭＳ ゴシック" w:cs="ＭＳ ゴシック" w:hint="eastAsia"/>
          <w:color w:val="000000" w:themeColor="text1"/>
          <w:spacing w:val="-4"/>
          <w:vertAlign w:val="superscript"/>
        </w:rPr>
        <w:t>※</w:t>
      </w:r>
      <w:r w:rsidR="00FA7302" w:rsidRPr="006E347C">
        <w:rPr>
          <w:rFonts w:asciiTheme="majorHAnsi" w:eastAsia="ＭＳ Ｐ明朝" w:hAnsiTheme="majorHAnsi" w:cstheme="majorHAnsi"/>
          <w:color w:val="000000" w:themeColor="text1"/>
          <w:spacing w:val="-4"/>
          <w:vertAlign w:val="superscript"/>
        </w:rPr>
        <w:t>1</w:t>
      </w:r>
      <w:r w:rsidR="00252EB8" w:rsidRPr="006E347C">
        <w:rPr>
          <w:rFonts w:asciiTheme="majorHAnsi" w:eastAsia="ＭＳ Ｐ明朝" w:hAnsiTheme="majorHAnsi" w:cstheme="majorHAnsi"/>
          <w:color w:val="000000" w:themeColor="text1"/>
          <w:spacing w:val="-4"/>
        </w:rPr>
        <w:t>の理解促進を目的とし</w:t>
      </w:r>
      <w:r w:rsidR="00F93131" w:rsidRPr="006E347C">
        <w:rPr>
          <w:rFonts w:asciiTheme="majorHAnsi" w:eastAsia="ＭＳ Ｐ明朝" w:hAnsiTheme="majorHAnsi" w:cstheme="majorHAnsi"/>
          <w:color w:val="000000" w:themeColor="text1"/>
          <w:spacing w:val="-4"/>
        </w:rPr>
        <w:t>、</w:t>
      </w:r>
      <w:r w:rsidR="00FA7302" w:rsidRPr="006E347C">
        <w:rPr>
          <w:rFonts w:asciiTheme="majorHAnsi" w:eastAsia="ＭＳ Ｐ明朝" w:hAnsiTheme="majorHAnsi" w:cstheme="majorHAnsi"/>
          <w:color w:val="000000" w:themeColor="text1"/>
          <w:spacing w:val="-4"/>
        </w:rPr>
        <w:t>「内視鏡の日」</w:t>
      </w:r>
      <w:r w:rsidR="00FA7302" w:rsidRPr="006E347C">
        <w:rPr>
          <w:rFonts w:ascii="ＭＳ ゴシック" w:eastAsia="ＭＳ ゴシック" w:hAnsi="ＭＳ ゴシック" w:cs="ＭＳ ゴシック" w:hint="eastAsia"/>
          <w:color w:val="000000" w:themeColor="text1"/>
          <w:spacing w:val="-4"/>
          <w:vertAlign w:val="superscript"/>
        </w:rPr>
        <w:t>※</w:t>
      </w:r>
      <w:r w:rsidR="00FA7302" w:rsidRPr="006E347C">
        <w:rPr>
          <w:rFonts w:asciiTheme="majorHAnsi" w:eastAsia="ＭＳ Ｐ明朝" w:hAnsiTheme="majorHAnsi" w:cstheme="majorHAnsi"/>
          <w:color w:val="000000" w:themeColor="text1"/>
          <w:spacing w:val="-4"/>
          <w:vertAlign w:val="superscript"/>
        </w:rPr>
        <w:t>2</w:t>
      </w:r>
      <w:r w:rsidR="00FA7302" w:rsidRPr="006E347C">
        <w:rPr>
          <w:rFonts w:asciiTheme="majorHAnsi" w:eastAsia="ＭＳ Ｐ明朝" w:hAnsiTheme="majorHAnsi" w:cstheme="majorHAnsi"/>
          <w:color w:val="000000" w:themeColor="text1"/>
          <w:spacing w:val="-4"/>
        </w:rPr>
        <w:t>に</w:t>
      </w:r>
      <w:r w:rsidR="00252EB8" w:rsidRPr="006E347C">
        <w:rPr>
          <w:rFonts w:asciiTheme="majorHAnsi" w:eastAsia="ＭＳ Ｐ明朝" w:hAnsiTheme="majorHAnsi" w:cstheme="majorHAnsi"/>
          <w:color w:val="000000" w:themeColor="text1"/>
          <w:spacing w:val="-4"/>
        </w:rPr>
        <w:t>合わせた</w:t>
      </w:r>
      <w:r w:rsidR="0018025A" w:rsidRPr="006E347C">
        <w:rPr>
          <w:rFonts w:asciiTheme="majorHAnsi" w:eastAsia="ＭＳ Ｐ明朝" w:hAnsiTheme="majorHAnsi" w:cstheme="majorHAnsi"/>
          <w:color w:val="000000" w:themeColor="text1"/>
          <w:spacing w:val="-4"/>
        </w:rPr>
        <w:t>意識調査を</w:t>
      </w:r>
      <w:r w:rsidR="00401B5C" w:rsidRPr="006E347C">
        <w:rPr>
          <w:rFonts w:asciiTheme="majorHAnsi" w:eastAsia="ＭＳ Ｐ明朝" w:hAnsiTheme="majorHAnsi" w:cstheme="majorHAnsi"/>
          <w:color w:val="000000" w:themeColor="text1"/>
          <w:spacing w:val="-4"/>
        </w:rPr>
        <w:t>毎年</w:t>
      </w:r>
      <w:r w:rsidR="00E9799C" w:rsidRPr="006E347C">
        <w:rPr>
          <w:rFonts w:asciiTheme="majorHAnsi" w:eastAsia="ＭＳ Ｐ明朝" w:hAnsiTheme="majorHAnsi" w:cstheme="majorHAnsi"/>
          <w:color w:val="000000" w:themeColor="text1"/>
          <w:spacing w:val="-4"/>
        </w:rPr>
        <w:t>行っています。</w:t>
      </w:r>
      <w:r w:rsidR="007A31AE" w:rsidRPr="006E347C">
        <w:rPr>
          <w:rFonts w:asciiTheme="majorHAnsi" w:eastAsia="ＭＳ Ｐ明朝" w:hAnsiTheme="majorHAnsi" w:cstheme="majorHAnsi"/>
          <w:color w:val="000000" w:themeColor="text1"/>
          <w:spacing w:val="-4"/>
          <w:szCs w:val="21"/>
        </w:rPr>
        <w:t>2017</w:t>
      </w:r>
      <w:r w:rsidR="003B0299" w:rsidRPr="006E347C">
        <w:rPr>
          <w:rFonts w:asciiTheme="majorHAnsi" w:eastAsia="ＭＳ Ｐ明朝" w:hAnsiTheme="majorHAnsi" w:cstheme="majorHAnsi"/>
          <w:color w:val="000000" w:themeColor="text1"/>
          <w:spacing w:val="-4"/>
          <w:szCs w:val="21"/>
        </w:rPr>
        <w:t>年</w:t>
      </w:r>
      <w:r w:rsidR="005F603C" w:rsidRPr="006E347C">
        <w:rPr>
          <w:rFonts w:asciiTheme="majorHAnsi" w:eastAsia="ＭＳ Ｐ明朝" w:hAnsiTheme="majorHAnsi" w:cstheme="majorHAnsi"/>
          <w:color w:val="000000" w:themeColor="text1"/>
          <w:spacing w:val="-4"/>
          <w:szCs w:val="21"/>
        </w:rPr>
        <w:t>に実施したアンケートでは、</w:t>
      </w:r>
      <w:r w:rsidR="007A31AE" w:rsidRPr="006E347C">
        <w:rPr>
          <w:rFonts w:asciiTheme="majorHAnsi" w:eastAsia="ＭＳ Ｐ明朝" w:hAnsiTheme="majorHAnsi" w:cstheme="majorHAnsi"/>
          <w:color w:val="000000" w:themeColor="text1"/>
          <w:spacing w:val="-4"/>
          <w:szCs w:val="21"/>
        </w:rPr>
        <w:t>42,141</w:t>
      </w:r>
      <w:r w:rsidR="00F45346" w:rsidRPr="006E347C">
        <w:rPr>
          <w:rFonts w:asciiTheme="majorHAnsi" w:eastAsia="ＭＳ Ｐ明朝" w:hAnsiTheme="majorHAnsi" w:cstheme="majorHAnsi"/>
          <w:color w:val="000000" w:themeColor="text1"/>
          <w:spacing w:val="-4"/>
          <w:szCs w:val="21"/>
        </w:rPr>
        <w:t>人の方から回答</w:t>
      </w:r>
      <w:r w:rsidR="00CF7C90" w:rsidRPr="006E347C">
        <w:rPr>
          <w:rFonts w:asciiTheme="majorHAnsi" w:eastAsia="ＭＳ Ｐ明朝" w:hAnsiTheme="majorHAnsi" w:cstheme="majorHAnsi"/>
          <w:color w:val="000000" w:themeColor="text1"/>
          <w:spacing w:val="-4"/>
          <w:szCs w:val="21"/>
        </w:rPr>
        <w:t>がありました</w:t>
      </w:r>
      <w:r w:rsidR="00A31168" w:rsidRPr="006E347C">
        <w:rPr>
          <w:rFonts w:asciiTheme="majorHAnsi" w:eastAsia="ＭＳ Ｐ明朝" w:hAnsiTheme="majorHAnsi" w:cstheme="majorHAnsi"/>
          <w:color w:val="000000" w:themeColor="text1"/>
          <w:spacing w:val="-4"/>
          <w:szCs w:val="21"/>
        </w:rPr>
        <w:t>。</w:t>
      </w:r>
      <w:r w:rsidR="009C1B0F" w:rsidRPr="006E347C">
        <w:rPr>
          <w:rFonts w:asciiTheme="majorHAnsi" w:eastAsia="ＭＳ Ｐ明朝" w:hAnsiTheme="majorHAnsi" w:cstheme="majorHAnsi"/>
          <w:spacing w:val="-4"/>
          <w:szCs w:val="21"/>
        </w:rPr>
        <w:t>主な</w:t>
      </w:r>
      <w:r w:rsidR="000E72F4" w:rsidRPr="006E347C">
        <w:rPr>
          <w:rFonts w:asciiTheme="majorHAnsi" w:eastAsia="ＭＳ Ｐ明朝" w:hAnsiTheme="majorHAnsi" w:cstheme="majorHAnsi"/>
          <w:spacing w:val="-4"/>
          <w:szCs w:val="21"/>
        </w:rPr>
        <w:t>アンケート</w:t>
      </w:r>
      <w:r w:rsidR="009C1B0F" w:rsidRPr="006E347C">
        <w:rPr>
          <w:rFonts w:asciiTheme="majorHAnsi" w:eastAsia="ＭＳ Ｐ明朝" w:hAnsiTheme="majorHAnsi" w:cstheme="majorHAnsi"/>
          <w:spacing w:val="-4"/>
          <w:szCs w:val="21"/>
        </w:rPr>
        <w:t>結果は以下の通りです。</w:t>
      </w:r>
      <w:r w:rsidR="006E347C" w:rsidRPr="006E347C">
        <w:rPr>
          <w:rFonts w:asciiTheme="majorHAnsi" w:eastAsia="ＭＳ Ｐ明朝" w:hAnsiTheme="majorHAnsi" w:cstheme="majorHAnsi"/>
          <w:spacing w:val="-4"/>
          <w:szCs w:val="21"/>
        </w:rPr>
        <w:t>結果の詳細は、</w:t>
      </w:r>
      <w:r w:rsidR="001E5FF4" w:rsidRPr="006E347C">
        <w:rPr>
          <w:rFonts w:asciiTheme="majorHAnsi" w:eastAsia="ＭＳ Ｐ明朝" w:hAnsiTheme="majorHAnsi" w:cstheme="majorHAnsi"/>
          <w:spacing w:val="-4"/>
          <w:szCs w:val="21"/>
        </w:rPr>
        <w:t>「おなかの健康ドットコム」</w:t>
      </w:r>
      <w:r w:rsidR="000E72F4" w:rsidRPr="006E347C">
        <w:rPr>
          <w:rFonts w:asciiTheme="majorHAnsi" w:eastAsia="ＭＳ Ｐ明朝" w:hAnsiTheme="majorHAnsi" w:cstheme="majorHAnsi"/>
          <w:spacing w:val="-4"/>
          <w:szCs w:val="21"/>
        </w:rPr>
        <w:t>でご覧いただけます。</w:t>
      </w:r>
    </w:p>
    <w:p w:rsidR="00946EEF" w:rsidRPr="006E347C" w:rsidRDefault="00946EEF" w:rsidP="009C1B0F">
      <w:pPr>
        <w:tabs>
          <w:tab w:val="left" w:pos="6000"/>
        </w:tabs>
        <w:spacing w:line="160" w:lineRule="exact"/>
        <w:rPr>
          <w:rFonts w:asciiTheme="majorHAnsi" w:eastAsia="ＭＳ Ｐ明朝" w:hAnsiTheme="majorHAnsi" w:cstheme="majorHAnsi"/>
          <w:spacing w:val="-4"/>
          <w:szCs w:val="21"/>
        </w:rPr>
      </w:pPr>
    </w:p>
    <w:p w:rsidR="00E9799C" w:rsidRPr="00856BC5" w:rsidRDefault="00856BC5" w:rsidP="00E9799C">
      <w:pPr>
        <w:tabs>
          <w:tab w:val="left" w:pos="6000"/>
        </w:tabs>
        <w:spacing w:line="260" w:lineRule="exact"/>
        <w:rPr>
          <w:rFonts w:asciiTheme="majorHAnsi" w:eastAsia="ＭＳ Ｐゴシック" w:hAnsiTheme="majorHAnsi" w:cstheme="majorHAnsi"/>
          <w:b/>
          <w:szCs w:val="21"/>
        </w:rPr>
      </w:pPr>
      <w:r w:rsidRPr="00856BC5">
        <w:rPr>
          <w:rFonts w:asciiTheme="majorHAnsi" w:eastAsia="ＭＳ Ｐゴシック" w:hAnsiTheme="majorHAnsi" w:cstheme="majorHAnsi" w:hint="eastAsia"/>
          <w:b/>
          <w:szCs w:val="21"/>
        </w:rPr>
        <w:t>●</w:t>
      </w:r>
      <w:r w:rsidR="00252EB8" w:rsidRPr="00856BC5">
        <w:rPr>
          <w:rFonts w:asciiTheme="majorHAnsi" w:eastAsia="ＭＳ Ｐゴシック" w:hAnsiTheme="majorHAnsi" w:cstheme="majorHAnsi"/>
          <w:b/>
          <w:szCs w:val="21"/>
        </w:rPr>
        <w:t>アンケート結果の概要</w:t>
      </w:r>
    </w:p>
    <w:p w:rsidR="00466820" w:rsidRPr="001E48B4" w:rsidRDefault="00435EEC" w:rsidP="001E48B4">
      <w:pPr>
        <w:pStyle w:val="ae"/>
        <w:numPr>
          <w:ilvl w:val="0"/>
          <w:numId w:val="14"/>
        </w:numPr>
        <w:tabs>
          <w:tab w:val="left" w:pos="6000"/>
        </w:tabs>
        <w:spacing w:line="260" w:lineRule="exact"/>
        <w:ind w:leftChars="0"/>
        <w:rPr>
          <w:rFonts w:asciiTheme="majorHAnsi" w:eastAsia="ＭＳ Ｐゴシック" w:hAnsiTheme="majorHAnsi" w:cstheme="majorHAnsi"/>
          <w:b/>
          <w:szCs w:val="21"/>
        </w:rPr>
      </w:pPr>
      <w:r w:rsidRPr="001E48B4">
        <w:rPr>
          <w:rFonts w:asciiTheme="majorHAnsi" w:eastAsia="ＭＳ Ｐゴシック" w:hAnsiTheme="majorHAnsi" w:cstheme="majorHAnsi" w:hint="eastAsia"/>
          <w:b/>
          <w:szCs w:val="21"/>
        </w:rPr>
        <w:t>上部消化管の</w:t>
      </w:r>
      <w:r w:rsidR="00DD0D4B" w:rsidRPr="001E48B4">
        <w:rPr>
          <w:rFonts w:asciiTheme="majorHAnsi" w:eastAsia="ＭＳ Ｐゴシック" w:hAnsiTheme="majorHAnsi" w:cstheme="majorHAnsi" w:hint="eastAsia"/>
          <w:b/>
          <w:szCs w:val="21"/>
        </w:rPr>
        <w:t>内視鏡検査を受診したことのない人は、</w:t>
      </w:r>
      <w:r w:rsidRPr="001E48B4">
        <w:rPr>
          <w:rFonts w:asciiTheme="majorHAnsi" w:eastAsia="ＭＳ Ｐゴシック" w:hAnsiTheme="majorHAnsi" w:cstheme="majorHAnsi" w:hint="eastAsia"/>
          <w:b/>
          <w:szCs w:val="21"/>
        </w:rPr>
        <w:t>受診</w:t>
      </w:r>
      <w:r w:rsidR="00DD0D4B" w:rsidRPr="001E48B4">
        <w:rPr>
          <w:rFonts w:asciiTheme="majorHAnsi" w:eastAsia="ＭＳ Ｐゴシック" w:hAnsiTheme="majorHAnsi" w:cstheme="majorHAnsi" w:hint="eastAsia"/>
          <w:b/>
          <w:szCs w:val="21"/>
        </w:rPr>
        <w:t>経験者に比べ</w:t>
      </w:r>
      <w:r w:rsidR="006E347C" w:rsidRPr="001E48B4">
        <w:rPr>
          <w:rFonts w:asciiTheme="majorHAnsi" w:eastAsia="ＭＳ Ｐゴシック" w:hAnsiTheme="majorHAnsi" w:cstheme="majorHAnsi" w:hint="eastAsia"/>
          <w:b/>
          <w:szCs w:val="21"/>
        </w:rPr>
        <w:t>て</w:t>
      </w:r>
      <w:r w:rsidR="00466820" w:rsidRPr="001E48B4">
        <w:rPr>
          <w:rFonts w:asciiTheme="majorHAnsi" w:eastAsia="ＭＳ Ｐゴシック" w:hAnsiTheme="majorHAnsi" w:cstheme="majorHAnsi" w:hint="eastAsia"/>
          <w:b/>
          <w:szCs w:val="21"/>
        </w:rPr>
        <w:t>胃がん検診</w:t>
      </w:r>
      <w:r w:rsidR="00307E04" w:rsidRPr="001E48B4">
        <w:rPr>
          <w:rFonts w:asciiTheme="majorHAnsi" w:eastAsia="ＭＳ Ｐゴシック" w:hAnsiTheme="majorHAnsi" w:cstheme="majorHAnsi" w:hint="eastAsia"/>
          <w:b/>
          <w:szCs w:val="21"/>
        </w:rPr>
        <w:t>を受ける</w:t>
      </w:r>
      <w:r w:rsidR="00DD0D4B" w:rsidRPr="001E48B4">
        <w:rPr>
          <w:rFonts w:asciiTheme="majorHAnsi" w:eastAsia="ＭＳ Ｐゴシック" w:hAnsiTheme="majorHAnsi" w:cstheme="majorHAnsi" w:hint="eastAsia"/>
          <w:b/>
          <w:szCs w:val="21"/>
        </w:rPr>
        <w:t>タイミングを誤認している割合が多い</w:t>
      </w:r>
    </w:p>
    <w:p w:rsidR="00435EEC" w:rsidRPr="001E48B4" w:rsidRDefault="00232BFA" w:rsidP="001E48B4">
      <w:pPr>
        <w:pStyle w:val="ae"/>
        <w:numPr>
          <w:ilvl w:val="0"/>
          <w:numId w:val="14"/>
        </w:numPr>
        <w:tabs>
          <w:tab w:val="left" w:pos="6000"/>
        </w:tabs>
        <w:spacing w:line="260" w:lineRule="exact"/>
        <w:ind w:leftChars="0"/>
        <w:rPr>
          <w:rFonts w:asciiTheme="majorHAnsi" w:eastAsia="ＭＳ Ｐゴシック" w:hAnsiTheme="majorHAnsi" w:cstheme="majorHAnsi"/>
          <w:b/>
          <w:szCs w:val="21"/>
        </w:rPr>
      </w:pPr>
      <w:r w:rsidRPr="001E48B4">
        <w:rPr>
          <w:rFonts w:asciiTheme="majorHAnsi" w:eastAsia="ＭＳ Ｐゴシック" w:hAnsiTheme="majorHAnsi" w:cstheme="majorHAnsi" w:hint="eastAsia"/>
          <w:b/>
          <w:szCs w:val="21"/>
        </w:rPr>
        <w:t>上部消化管</w:t>
      </w:r>
      <w:r w:rsidR="00435EEC" w:rsidRPr="001E48B4">
        <w:rPr>
          <w:rFonts w:asciiTheme="majorHAnsi" w:eastAsia="ＭＳ Ｐゴシック" w:hAnsiTheme="majorHAnsi" w:cstheme="majorHAnsi" w:hint="eastAsia"/>
          <w:b/>
          <w:szCs w:val="21"/>
        </w:rPr>
        <w:t>内視鏡検査の未受診理由で最も多い回答は「自覚症状がないから」</w:t>
      </w:r>
    </w:p>
    <w:p w:rsidR="00672A70" w:rsidRPr="001E48B4" w:rsidRDefault="00C04536" w:rsidP="001E48B4">
      <w:pPr>
        <w:pStyle w:val="ae"/>
        <w:numPr>
          <w:ilvl w:val="0"/>
          <w:numId w:val="14"/>
        </w:numPr>
        <w:tabs>
          <w:tab w:val="left" w:pos="6000"/>
        </w:tabs>
        <w:spacing w:line="260" w:lineRule="exact"/>
        <w:ind w:leftChars="0"/>
        <w:rPr>
          <w:rFonts w:asciiTheme="majorHAnsi" w:eastAsia="ＭＳ Ｐゴシック" w:hAnsiTheme="majorHAnsi" w:cstheme="majorHAnsi"/>
          <w:b/>
          <w:szCs w:val="21"/>
        </w:rPr>
      </w:pPr>
      <w:r w:rsidRPr="001E48B4">
        <w:rPr>
          <w:rFonts w:asciiTheme="majorHAnsi" w:eastAsia="ＭＳ Ｐゴシック" w:hAnsiTheme="majorHAnsi" w:cstheme="majorHAnsi" w:hint="eastAsia"/>
          <w:b/>
          <w:szCs w:val="21"/>
        </w:rPr>
        <w:t>市区町村</w:t>
      </w:r>
      <w:r w:rsidR="00F473F4" w:rsidRPr="001E48B4">
        <w:rPr>
          <w:rFonts w:asciiTheme="majorHAnsi" w:eastAsia="ＭＳ Ｐゴシック" w:hAnsiTheme="majorHAnsi" w:cstheme="majorHAnsi" w:hint="eastAsia"/>
          <w:b/>
          <w:szCs w:val="21"/>
        </w:rPr>
        <w:t>や職場で</w:t>
      </w:r>
      <w:r w:rsidRPr="001E48B4">
        <w:rPr>
          <w:rFonts w:asciiTheme="majorHAnsi" w:eastAsia="ＭＳ Ｐゴシック" w:hAnsiTheme="majorHAnsi" w:cstheme="majorHAnsi" w:hint="eastAsia"/>
          <w:b/>
          <w:szCs w:val="21"/>
        </w:rPr>
        <w:t>実施する</w:t>
      </w:r>
      <w:r w:rsidR="00435EEC" w:rsidRPr="001E48B4">
        <w:rPr>
          <w:rFonts w:asciiTheme="majorHAnsi" w:eastAsia="ＭＳ Ｐゴシック" w:hAnsiTheme="majorHAnsi" w:cstheme="majorHAnsi" w:hint="eastAsia"/>
          <w:b/>
          <w:szCs w:val="21"/>
        </w:rPr>
        <w:t>対策型</w:t>
      </w:r>
      <w:r w:rsidR="006A7E80" w:rsidRPr="001E48B4">
        <w:rPr>
          <w:rFonts w:asciiTheme="majorHAnsi" w:eastAsia="ＭＳ Ｐゴシック" w:hAnsiTheme="majorHAnsi" w:cstheme="majorHAnsi" w:hint="eastAsia"/>
          <w:b/>
          <w:szCs w:val="21"/>
          <w:vertAlign w:val="superscript"/>
        </w:rPr>
        <w:t>※</w:t>
      </w:r>
      <w:r w:rsidR="006A7E80" w:rsidRPr="001E48B4">
        <w:rPr>
          <w:rFonts w:asciiTheme="majorHAnsi" w:eastAsia="ＭＳ Ｐゴシック" w:hAnsiTheme="majorHAnsi" w:cstheme="majorHAnsi"/>
          <w:b/>
          <w:szCs w:val="21"/>
          <w:vertAlign w:val="superscript"/>
        </w:rPr>
        <w:t>3</w:t>
      </w:r>
      <w:r w:rsidR="00435EEC" w:rsidRPr="001E48B4">
        <w:rPr>
          <w:rFonts w:asciiTheme="majorHAnsi" w:eastAsia="ＭＳ Ｐゴシック" w:hAnsiTheme="majorHAnsi" w:cstheme="majorHAnsi" w:hint="eastAsia"/>
          <w:b/>
          <w:szCs w:val="21"/>
        </w:rPr>
        <w:t>胃がん検診で胃内視鏡検査を選択した人は約</w:t>
      </w:r>
      <w:r w:rsidR="00435EEC" w:rsidRPr="001E48B4">
        <w:rPr>
          <w:rFonts w:asciiTheme="majorHAnsi" w:eastAsia="ＭＳ Ｐゴシック" w:hAnsiTheme="majorHAnsi" w:cstheme="majorHAnsi"/>
          <w:b/>
          <w:szCs w:val="21"/>
        </w:rPr>
        <w:t>6</w:t>
      </w:r>
      <w:r w:rsidR="00435EEC" w:rsidRPr="001E48B4">
        <w:rPr>
          <w:rFonts w:asciiTheme="majorHAnsi" w:eastAsia="ＭＳ Ｐゴシック" w:hAnsiTheme="majorHAnsi" w:cstheme="majorHAnsi" w:hint="eastAsia"/>
          <w:b/>
          <w:szCs w:val="21"/>
        </w:rPr>
        <w:t>割。選択理由は「検査結果が信頼できると思ったから」</w:t>
      </w:r>
    </w:p>
    <w:p w:rsidR="00946EEF" w:rsidRDefault="00946EEF" w:rsidP="00F45346">
      <w:pPr>
        <w:tabs>
          <w:tab w:val="left" w:pos="6000"/>
        </w:tabs>
        <w:spacing w:line="120" w:lineRule="exact"/>
        <w:rPr>
          <w:rFonts w:asciiTheme="majorHAnsi" w:eastAsia="ＭＳ Ｐ明朝" w:hAnsiTheme="majorHAnsi" w:cstheme="majorHAnsi"/>
          <w:szCs w:val="21"/>
          <w:highlight w:val="lightGray"/>
          <w:u w:val="single"/>
        </w:rPr>
      </w:pPr>
    </w:p>
    <w:p w:rsidR="00946EEF" w:rsidRDefault="00946EEF" w:rsidP="00F45346">
      <w:pPr>
        <w:tabs>
          <w:tab w:val="left" w:pos="6000"/>
        </w:tabs>
        <w:spacing w:line="120" w:lineRule="exact"/>
        <w:rPr>
          <w:rFonts w:asciiTheme="majorHAnsi" w:eastAsia="ＭＳ Ｐ明朝" w:hAnsiTheme="majorHAnsi" w:cstheme="majorHAnsi"/>
          <w:szCs w:val="21"/>
          <w:highlight w:val="lightGray"/>
          <w:u w:val="single"/>
        </w:rPr>
      </w:pPr>
    </w:p>
    <w:p w:rsidR="00946EEF" w:rsidRPr="006E347C" w:rsidRDefault="00856BC5" w:rsidP="00946EEF">
      <w:pPr>
        <w:spacing w:line="300" w:lineRule="exact"/>
        <w:rPr>
          <w:rFonts w:asciiTheme="majorHAnsi" w:eastAsia="ＭＳ Ｐゴシック" w:hAnsiTheme="majorHAnsi" w:cstheme="majorHAnsi"/>
          <w:color w:val="000000" w:themeColor="text1"/>
          <w:szCs w:val="21"/>
        </w:rPr>
      </w:pPr>
      <w:r w:rsidRPr="00856BC5">
        <w:rPr>
          <w:rFonts w:asciiTheme="majorHAnsi" w:eastAsia="ＭＳ Ｐゴシック" w:hAnsiTheme="majorHAnsi" w:cstheme="majorHAnsi" w:hint="eastAsia"/>
          <w:b/>
          <w:szCs w:val="21"/>
        </w:rPr>
        <w:t>●</w:t>
      </w:r>
      <w:r w:rsidR="00946EEF" w:rsidRPr="00856BC5">
        <w:rPr>
          <w:rFonts w:asciiTheme="majorHAnsi" w:eastAsia="ＭＳ Ｐゴシック" w:hAnsiTheme="majorHAnsi" w:cstheme="majorHAnsi"/>
          <w:b/>
          <w:szCs w:val="21"/>
        </w:rPr>
        <w:t>アンケート結果の</w:t>
      </w:r>
      <w:r w:rsidR="00946EEF" w:rsidRPr="00856BC5">
        <w:rPr>
          <w:rFonts w:asciiTheme="majorHAnsi" w:eastAsia="ＭＳ Ｐゴシック" w:hAnsiTheme="majorHAnsi" w:cstheme="majorHAnsi"/>
          <w:b/>
          <w:color w:val="000000" w:themeColor="text1"/>
          <w:szCs w:val="21"/>
        </w:rPr>
        <w:t>分析・講評：</w:t>
      </w:r>
      <w:r w:rsidR="00946EEF" w:rsidRPr="006E347C">
        <w:rPr>
          <w:rFonts w:asciiTheme="majorHAnsi" w:eastAsia="ＭＳ Ｐゴシック" w:hAnsiTheme="majorHAnsi" w:cstheme="majorHAnsi"/>
          <w:b/>
          <w:color w:val="000000" w:themeColor="text1"/>
          <w:szCs w:val="21"/>
        </w:rPr>
        <w:t xml:space="preserve">　</w:t>
      </w:r>
      <w:r w:rsidR="00946EEF" w:rsidRPr="006E347C">
        <w:rPr>
          <w:rFonts w:asciiTheme="majorHAnsi" w:eastAsia="ＭＳ Ｐゴシック" w:hAnsiTheme="majorHAnsi" w:cstheme="majorHAnsi"/>
          <w:color w:val="000000" w:themeColor="text1"/>
          <w:szCs w:val="21"/>
        </w:rPr>
        <w:t>田坂記念クリニック　山口芳美先生（内視鏡</w:t>
      </w:r>
      <w:r w:rsidR="00177D0C">
        <w:rPr>
          <w:rFonts w:asciiTheme="majorHAnsi" w:eastAsia="ＭＳ Ｐゴシック" w:hAnsiTheme="majorHAnsi" w:cstheme="majorHAnsi" w:hint="eastAsia"/>
          <w:color w:val="000000" w:themeColor="text1"/>
          <w:szCs w:val="21"/>
        </w:rPr>
        <w:t>指導</w:t>
      </w:r>
      <w:r w:rsidR="00946EEF" w:rsidRPr="006E347C">
        <w:rPr>
          <w:rFonts w:asciiTheme="majorHAnsi" w:eastAsia="ＭＳ Ｐゴシック" w:hAnsiTheme="majorHAnsi" w:cstheme="majorHAnsi"/>
          <w:color w:val="000000" w:themeColor="text1"/>
          <w:szCs w:val="21"/>
        </w:rPr>
        <w:t>医）</w:t>
      </w:r>
    </w:p>
    <w:p w:rsidR="00946EEF" w:rsidRPr="0050554A" w:rsidRDefault="00946EEF" w:rsidP="00946EEF">
      <w:pPr>
        <w:tabs>
          <w:tab w:val="left" w:pos="6000"/>
        </w:tabs>
        <w:spacing w:line="300" w:lineRule="exact"/>
        <w:ind w:firstLineChars="100" w:firstLine="210"/>
        <w:rPr>
          <w:rFonts w:asciiTheme="majorHAnsi" w:eastAsia="ＭＳ Ｐゴシック" w:hAnsiTheme="majorHAnsi" w:cstheme="majorHAnsi"/>
          <w:b/>
          <w:color w:val="000000" w:themeColor="text1"/>
          <w:spacing w:val="-10"/>
          <w:szCs w:val="21"/>
        </w:rPr>
      </w:pPr>
      <w:r w:rsidRPr="0050554A">
        <w:rPr>
          <w:rFonts w:asciiTheme="majorHAnsi" w:hAnsiTheme="majorHAnsi" w:cstheme="majorHAnsi"/>
          <w:noProof/>
        </w:rPr>
        <w:drawing>
          <wp:anchor distT="0" distB="0" distL="114300" distR="114300" simplePos="0" relativeHeight="251676672" behindDoc="0" locked="0" layoutInCell="1" allowOverlap="1" wp14:anchorId="5DB19943" wp14:editId="0151997A">
            <wp:simplePos x="0" y="0"/>
            <wp:positionH relativeFrom="column">
              <wp:posOffset>4382770</wp:posOffset>
            </wp:positionH>
            <wp:positionV relativeFrom="paragraph">
              <wp:posOffset>149860</wp:posOffset>
            </wp:positionV>
            <wp:extent cx="1552549" cy="19050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552549" cy="1905000"/>
                    </a:xfrm>
                    <a:prstGeom prst="rect">
                      <a:avLst/>
                    </a:prstGeom>
                  </pic:spPr>
                </pic:pic>
              </a:graphicData>
            </a:graphic>
            <wp14:sizeRelH relativeFrom="page">
              <wp14:pctWidth>0</wp14:pctWidth>
            </wp14:sizeRelH>
            <wp14:sizeRelV relativeFrom="page">
              <wp14:pctHeight>0</wp14:pctHeight>
            </wp14:sizeRelV>
          </wp:anchor>
        </w:drawing>
      </w:r>
      <w:r w:rsidRPr="0050554A">
        <w:rPr>
          <w:rFonts w:asciiTheme="majorHAnsi" w:eastAsia="ＭＳ Ｐゴシック" w:hAnsiTheme="majorHAnsi" w:cstheme="majorHAnsi"/>
          <w:b/>
          <w:color w:val="000000" w:themeColor="text1"/>
          <w:spacing w:val="-10"/>
          <w:szCs w:val="21"/>
        </w:rPr>
        <w:t>「</w:t>
      </w:r>
      <w:r w:rsidRPr="0050554A">
        <w:rPr>
          <w:rFonts w:asciiTheme="majorHAnsi" w:eastAsia="ＭＳ Ｐゴシック" w:hAnsiTheme="majorHAnsi" w:cstheme="majorHAnsi" w:hint="eastAsia"/>
          <w:b/>
          <w:color w:val="000000" w:themeColor="text1"/>
          <w:spacing w:val="-10"/>
          <w:szCs w:val="21"/>
        </w:rPr>
        <w:t>症状がなくても対象年齢になったら受診を</w:t>
      </w:r>
      <w:r w:rsidR="00014F53">
        <w:rPr>
          <w:rFonts w:asciiTheme="majorHAnsi" w:eastAsia="ＭＳ Ｐゴシック" w:hAnsiTheme="majorHAnsi" w:cstheme="majorHAnsi" w:hint="eastAsia"/>
          <w:b/>
          <w:color w:val="000000" w:themeColor="text1"/>
          <w:spacing w:val="-10"/>
          <w:szCs w:val="21"/>
        </w:rPr>
        <w:t>推奨</w:t>
      </w:r>
      <w:r w:rsidRPr="0050554A">
        <w:rPr>
          <w:rFonts w:asciiTheme="majorHAnsi" w:eastAsia="ＭＳ Ｐゴシック" w:hAnsiTheme="majorHAnsi" w:cstheme="majorHAnsi"/>
          <w:b/>
          <w:color w:val="000000" w:themeColor="text1"/>
          <w:spacing w:val="-10"/>
          <w:szCs w:val="21"/>
        </w:rPr>
        <w:t>」</w:t>
      </w:r>
    </w:p>
    <w:p w:rsidR="00946EEF" w:rsidRPr="006E347C" w:rsidRDefault="00946EEF" w:rsidP="00946EEF">
      <w:pPr>
        <w:tabs>
          <w:tab w:val="left" w:pos="6000"/>
        </w:tabs>
        <w:spacing w:line="300" w:lineRule="exact"/>
        <w:rPr>
          <w:rFonts w:asciiTheme="majorHAnsi" w:eastAsia="ＭＳ Ｐゴシック" w:hAnsiTheme="majorHAnsi" w:cstheme="majorHAnsi"/>
          <w:b/>
          <w:color w:val="000000" w:themeColor="text1"/>
          <w:spacing w:val="-4"/>
          <w:szCs w:val="21"/>
          <w:highlight w:val="lightGray"/>
        </w:rPr>
      </w:pPr>
      <w:r w:rsidRPr="006E347C">
        <w:rPr>
          <w:rFonts w:asciiTheme="majorHAnsi" w:eastAsia="ＭＳ Ｐ明朝" w:hAnsiTheme="majorHAnsi" w:cstheme="majorHAnsi"/>
          <w:noProof/>
          <w:color w:val="000000" w:themeColor="text1"/>
          <w:highlight w:val="lightGray"/>
        </w:rPr>
        <mc:AlternateContent>
          <mc:Choice Requires="wps">
            <w:drawing>
              <wp:anchor distT="0" distB="0" distL="114300" distR="114300" simplePos="0" relativeHeight="251675648" behindDoc="1" locked="0" layoutInCell="1" allowOverlap="1" wp14:anchorId="327993A5" wp14:editId="7D21EEDD">
                <wp:simplePos x="0" y="0"/>
                <wp:positionH relativeFrom="column">
                  <wp:posOffset>-24130</wp:posOffset>
                </wp:positionH>
                <wp:positionV relativeFrom="paragraph">
                  <wp:posOffset>26035</wp:posOffset>
                </wp:positionV>
                <wp:extent cx="4343400" cy="208597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4343400" cy="2085975"/>
                        </a:xfrm>
                        <a:prstGeom prst="rect">
                          <a:avLst/>
                        </a:prstGeom>
                        <a:solidFill>
                          <a:sysClr val="window" lastClr="FFFFFF"/>
                        </a:solidFill>
                        <a:ln w="6350">
                          <a:noFill/>
                        </a:ln>
                        <a:effectLst/>
                      </wps:spPr>
                      <wps:txbx>
                        <w:txbxContent>
                          <w:p w:rsidR="00946EEF" w:rsidRPr="001E48B4" w:rsidRDefault="00946EEF" w:rsidP="00946EEF">
                            <w:pPr>
                              <w:spacing w:line="260" w:lineRule="exact"/>
                              <w:ind w:firstLineChars="100" w:firstLine="202"/>
                              <w:rPr>
                                <w:rFonts w:ascii="Arial" w:eastAsia="ＭＳ Ｐ明朝" w:hAnsi="Arial" w:cs="Arial"/>
                                <w:spacing w:val="-4"/>
                              </w:rPr>
                            </w:pPr>
                            <w:r w:rsidRPr="001E48B4">
                              <w:rPr>
                                <w:rFonts w:ascii="Arial" w:eastAsia="ＭＳ Ｐ明朝" w:hAnsi="Arial" w:cs="Arial" w:hint="eastAsia"/>
                                <w:spacing w:val="-4"/>
                              </w:rPr>
                              <w:t>胃がん検診は、対象年齢になったら受診することが推奨されています</w:t>
                            </w:r>
                            <w:r w:rsidR="00856BC5" w:rsidRPr="001E48B4">
                              <w:rPr>
                                <w:rFonts w:ascii="Arial" w:eastAsia="ＭＳ Ｐ明朝" w:hAnsi="Arial" w:cs="Arial" w:hint="eastAsia"/>
                                <w:spacing w:val="-4"/>
                              </w:rPr>
                              <w:t>。</w:t>
                            </w:r>
                            <w:r w:rsidRPr="001E48B4">
                              <w:rPr>
                                <w:rFonts w:ascii="ＭＳ ゴシック" w:eastAsia="ＭＳ ゴシック" w:hAnsi="ＭＳ ゴシック" w:cs="ＭＳ ゴシック" w:hint="eastAsia"/>
                                <w:spacing w:val="-4"/>
                                <w:vertAlign w:val="superscript"/>
                              </w:rPr>
                              <w:t>※</w:t>
                            </w:r>
                            <w:r w:rsidR="009F2A1D" w:rsidRPr="001E48B4">
                              <w:rPr>
                                <w:rFonts w:ascii="Arial" w:eastAsia="ＭＳ Ｐ明朝" w:hAnsi="Arial" w:cs="Arial"/>
                                <w:spacing w:val="-4"/>
                                <w:vertAlign w:val="superscript"/>
                              </w:rPr>
                              <w:t>4</w:t>
                            </w:r>
                            <w:r w:rsidR="00A61DA1">
                              <w:rPr>
                                <w:rFonts w:ascii="Arial" w:eastAsia="ＭＳ Ｐ明朝" w:hAnsi="Arial" w:cs="Arial" w:hint="eastAsia"/>
                                <w:spacing w:val="-4"/>
                                <w:vertAlign w:val="superscript"/>
                              </w:rPr>
                              <w:br/>
                            </w:r>
                            <w:r w:rsidR="00856BC5" w:rsidRPr="001E48B4">
                              <w:rPr>
                                <w:rFonts w:ascii="Arial" w:eastAsia="ＭＳ Ｐ明朝" w:hAnsi="Arial" w:cs="Arial" w:hint="eastAsia"/>
                                <w:spacing w:val="-4"/>
                              </w:rPr>
                              <w:t>しかし、</w:t>
                            </w:r>
                            <w:r w:rsidRPr="001E48B4">
                              <w:rPr>
                                <w:rFonts w:ascii="Arial" w:eastAsia="ＭＳ Ｐ明朝" w:hAnsi="Arial" w:cs="Arial" w:hint="eastAsia"/>
                                <w:spacing w:val="-4"/>
                              </w:rPr>
                              <w:t>検診を受けるタイミングについて質問したところ、内視鏡検査の受診有無により正答率に大きな差があることが分かりました。</w:t>
                            </w:r>
                          </w:p>
                          <w:p w:rsidR="00946EEF" w:rsidRPr="001E48B4" w:rsidRDefault="00946EEF" w:rsidP="00014F53">
                            <w:pPr>
                              <w:spacing w:line="260" w:lineRule="exact"/>
                              <w:ind w:firstLineChars="100" w:firstLine="202"/>
                              <w:rPr>
                                <w:rFonts w:ascii="Arial" w:eastAsia="ＭＳ Ｐ明朝" w:hAnsi="Arial" w:cs="Arial"/>
                                <w:spacing w:val="-4"/>
                              </w:rPr>
                            </w:pPr>
                            <w:r w:rsidRPr="001E48B4">
                              <w:rPr>
                                <w:rFonts w:ascii="Arial" w:eastAsia="ＭＳ Ｐ明朝" w:hAnsi="Arial" w:cs="Arial" w:hint="eastAsia"/>
                                <w:spacing w:val="-4"/>
                              </w:rPr>
                              <w:t>過去に内視鏡検査を受けたことがある人の中で「対象年齢になったら」と回答する割合は、全体で</w:t>
                            </w:r>
                            <w:r w:rsidRPr="001E48B4">
                              <w:rPr>
                                <w:rFonts w:ascii="Arial" w:eastAsia="ＭＳ Ｐ明朝" w:hAnsi="Arial" w:cs="Arial"/>
                                <w:spacing w:val="-4"/>
                              </w:rPr>
                              <w:t>83.</w:t>
                            </w:r>
                            <w:r w:rsidR="00014F53" w:rsidRPr="001E48B4">
                              <w:rPr>
                                <w:rFonts w:ascii="Arial" w:eastAsia="ＭＳ Ｐ明朝" w:hAnsi="Arial" w:cs="Arial"/>
                                <w:spacing w:val="-4"/>
                              </w:rPr>
                              <w:t>3</w:t>
                            </w:r>
                            <w:r w:rsidRPr="001E48B4">
                              <w:rPr>
                                <w:rFonts w:ascii="Arial" w:eastAsia="ＭＳ Ｐ明朝" w:hAnsi="Arial" w:cs="Arial" w:hint="eastAsia"/>
                                <w:spacing w:val="-4"/>
                              </w:rPr>
                              <w:t>％、胃がん検診対象世代の</w:t>
                            </w:r>
                            <w:r w:rsidRPr="001E48B4">
                              <w:rPr>
                                <w:rFonts w:ascii="Arial" w:eastAsia="ＭＳ Ｐ明朝" w:hAnsi="Arial" w:cs="Arial"/>
                                <w:spacing w:val="-4"/>
                              </w:rPr>
                              <w:t>50</w:t>
                            </w:r>
                            <w:r w:rsidRPr="001E48B4">
                              <w:rPr>
                                <w:rFonts w:ascii="Arial" w:eastAsia="ＭＳ Ｐ明朝" w:hAnsi="Arial" w:cs="Arial" w:hint="eastAsia"/>
                                <w:spacing w:val="-4"/>
                              </w:rPr>
                              <w:t>歳以上で</w:t>
                            </w:r>
                            <w:r w:rsidRPr="001E48B4">
                              <w:rPr>
                                <w:rFonts w:ascii="Arial" w:eastAsia="ＭＳ Ｐ明朝" w:hAnsi="Arial" w:cs="Arial"/>
                                <w:spacing w:val="-4"/>
                              </w:rPr>
                              <w:t>83.8</w:t>
                            </w:r>
                            <w:r w:rsidRPr="001E48B4">
                              <w:rPr>
                                <w:rFonts w:ascii="Arial" w:eastAsia="ＭＳ Ｐ明朝" w:hAnsi="Arial" w:cs="Arial" w:hint="eastAsia"/>
                                <w:spacing w:val="-4"/>
                              </w:rPr>
                              <w:t>％と</w:t>
                            </w:r>
                            <w:r w:rsidRPr="001E48B4">
                              <w:rPr>
                                <w:rFonts w:ascii="Arial" w:eastAsia="ＭＳ Ｐ明朝" w:hAnsi="Arial" w:cs="Arial"/>
                                <w:spacing w:val="-4"/>
                              </w:rPr>
                              <w:t>8</w:t>
                            </w:r>
                            <w:r w:rsidRPr="001E48B4">
                              <w:rPr>
                                <w:rFonts w:ascii="Arial" w:eastAsia="ＭＳ Ｐ明朝" w:hAnsi="Arial" w:cs="Arial" w:hint="eastAsia"/>
                                <w:spacing w:val="-4"/>
                              </w:rPr>
                              <w:t>割を超える方々が正しく回答しています。一方、過去内視鏡検査を受けたことがない人の中で「対象年齢になったら」と回答する割合は全体で</w:t>
                            </w:r>
                            <w:r w:rsidRPr="001E48B4">
                              <w:rPr>
                                <w:rFonts w:ascii="Arial" w:eastAsia="ＭＳ Ｐ明朝" w:hAnsi="Arial" w:cs="Arial"/>
                                <w:spacing w:val="-4"/>
                              </w:rPr>
                              <w:t>71.9</w:t>
                            </w:r>
                            <w:r w:rsidRPr="001E48B4">
                              <w:rPr>
                                <w:rFonts w:ascii="Arial" w:eastAsia="ＭＳ Ｐ明朝" w:hAnsi="Arial" w:cs="Arial" w:hint="eastAsia"/>
                                <w:spacing w:val="-4"/>
                              </w:rPr>
                              <w:t>％、胃がん検診対象世代の</w:t>
                            </w:r>
                            <w:r w:rsidRPr="001E48B4">
                              <w:rPr>
                                <w:rFonts w:ascii="Arial" w:eastAsia="ＭＳ Ｐ明朝" w:hAnsi="Arial" w:cs="Arial"/>
                                <w:spacing w:val="-4"/>
                              </w:rPr>
                              <w:t>50</w:t>
                            </w:r>
                            <w:r w:rsidRPr="001E48B4">
                              <w:rPr>
                                <w:rFonts w:ascii="Arial" w:eastAsia="ＭＳ Ｐ明朝" w:hAnsi="Arial" w:cs="Arial" w:hint="eastAsia"/>
                                <w:spacing w:val="-4"/>
                              </w:rPr>
                              <w:t>歳以上では</w:t>
                            </w:r>
                            <w:r w:rsidRPr="001E48B4">
                              <w:rPr>
                                <w:rFonts w:ascii="Arial" w:eastAsia="ＭＳ Ｐ明朝" w:hAnsi="Arial" w:cs="Arial"/>
                                <w:spacing w:val="-4"/>
                              </w:rPr>
                              <w:t>61.0%</w:t>
                            </w:r>
                            <w:r w:rsidRPr="001E48B4">
                              <w:rPr>
                                <w:rFonts w:ascii="Arial" w:eastAsia="ＭＳ Ｐ明朝" w:hAnsi="Arial" w:cs="Arial" w:hint="eastAsia"/>
                                <w:spacing w:val="-4"/>
                              </w:rPr>
                              <w:t>と胃がん検診対象世代であるにも関わらず誤った認識でいる方が多いことが分かりました。</w:t>
                            </w:r>
                          </w:p>
                          <w:p w:rsidR="00946EEF" w:rsidRPr="00252EB8" w:rsidRDefault="00946EEF" w:rsidP="00946EEF">
                            <w:pPr>
                              <w:spacing w:line="260" w:lineRule="exact"/>
                              <w:ind w:firstLineChars="100" w:firstLine="202"/>
                              <w:rPr>
                                <w:rFonts w:ascii="ＭＳ Ｐゴシック" w:eastAsia="ＭＳ Ｐゴシック" w:hAnsi="ＭＳ Ｐゴシック" w:cstheme="majorHAnsi"/>
                                <w:spacing w:val="-4"/>
                              </w:rPr>
                            </w:pPr>
                            <w:r w:rsidRPr="001E48B4">
                              <w:rPr>
                                <w:rFonts w:ascii="Arial" w:eastAsia="ＭＳ Ｐ明朝" w:hAnsi="Arial" w:cs="Arial" w:hint="eastAsia"/>
                                <w:spacing w:val="-4"/>
                              </w:rPr>
                              <w:t>胃がんの早期の段階では一般的に自覚症状が現れません。胃が</w:t>
                            </w:r>
                            <w:r w:rsidR="00A55F26" w:rsidRPr="001E48B4">
                              <w:rPr>
                                <w:rFonts w:ascii="Arial" w:eastAsia="ＭＳ Ｐ明朝" w:hAnsi="Arial" w:cs="Arial" w:hint="eastAsia"/>
                                <w:spacing w:val="-4"/>
                              </w:rPr>
                              <w:t>ん検診は胃がんを早期に発見するための有効な手段です。症状がなくて</w:t>
                            </w:r>
                            <w:r w:rsidRPr="001E48B4">
                              <w:rPr>
                                <w:rFonts w:ascii="Arial" w:eastAsia="ＭＳ Ｐ明朝" w:hAnsi="Arial" w:cs="Arial" w:hint="eastAsia"/>
                                <w:spacing w:val="-4"/>
                              </w:rPr>
                              <w:t>も対象年齢になったら必ず受けていただきたい検査です。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9pt;margin-top:2.05pt;width:342pt;height:16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" fillcolor="window" stroked="f" strokeweight=".5pt">
                <v:textbox>
                  <w:txbxContent>
                    <w:p w:rsidR="00946EEF" w:rsidRPr="001E48B4" w:rsidRDefault="00946EEF" w:rsidP="00946EEF">
                      <w:pPr>
                        <w:spacing w:line="260" w:lineRule="exact"/>
                        <w:ind w:firstLineChars="100" w:firstLine="202"/>
                        <w:rPr>
                          <w:rFonts w:ascii="Arial" w:eastAsia="ＭＳ Ｐ明朝" w:hAnsi="Arial" w:cs="Arial"/>
                          <w:spacing w:val="-4"/>
                        </w:rPr>
                      </w:pPr>
                      <w:r w:rsidRPr="001E48B4">
                        <w:rPr>
                          <w:rFonts w:ascii="Arial" w:eastAsia="ＭＳ Ｐ明朝" w:hAnsi="Arial" w:cs="Arial" w:hint="eastAsia"/>
                          <w:spacing w:val="-4"/>
                        </w:rPr>
                        <w:t>胃がん検診は、対象年齢になったら受診することが推奨されています</w:t>
                      </w:r>
                      <w:r w:rsidR="00856BC5" w:rsidRPr="001E48B4">
                        <w:rPr>
                          <w:rFonts w:ascii="Arial" w:eastAsia="ＭＳ Ｐ明朝" w:hAnsi="Arial" w:cs="Arial" w:hint="eastAsia"/>
                          <w:spacing w:val="-4"/>
                        </w:rPr>
                        <w:t>。</w:t>
                      </w:r>
                      <w:r w:rsidRPr="001E48B4">
                        <w:rPr>
                          <w:rFonts w:ascii="ＭＳ ゴシック" w:eastAsia="ＭＳ ゴシック" w:hAnsi="ＭＳ ゴシック" w:cs="ＭＳ ゴシック" w:hint="eastAsia"/>
                          <w:spacing w:val="-4"/>
                          <w:vertAlign w:val="superscript"/>
                        </w:rPr>
                        <w:t>※</w:t>
                      </w:r>
                      <w:r w:rsidR="009F2A1D" w:rsidRPr="001E48B4">
                        <w:rPr>
                          <w:rFonts w:ascii="Arial" w:eastAsia="ＭＳ Ｐ明朝" w:hAnsi="Arial" w:cs="Arial"/>
                          <w:spacing w:val="-4"/>
                          <w:vertAlign w:val="superscript"/>
                        </w:rPr>
                        <w:t>4</w:t>
                      </w:r>
                      <w:r w:rsidR="00A61DA1">
                        <w:rPr>
                          <w:rFonts w:ascii="Arial" w:eastAsia="ＭＳ Ｐ明朝" w:hAnsi="Arial" w:cs="Arial" w:hint="eastAsia"/>
                          <w:spacing w:val="-4"/>
                          <w:vertAlign w:val="superscript"/>
                        </w:rPr>
                        <w:br/>
                      </w:r>
                      <w:r w:rsidR="00856BC5" w:rsidRPr="001E48B4">
                        <w:rPr>
                          <w:rFonts w:ascii="Arial" w:eastAsia="ＭＳ Ｐ明朝" w:hAnsi="Arial" w:cs="Arial" w:hint="eastAsia"/>
                          <w:spacing w:val="-4"/>
                        </w:rPr>
                        <w:t>しかし、</w:t>
                      </w:r>
                      <w:r w:rsidRPr="001E48B4">
                        <w:rPr>
                          <w:rFonts w:ascii="Arial" w:eastAsia="ＭＳ Ｐ明朝" w:hAnsi="Arial" w:cs="Arial" w:hint="eastAsia"/>
                          <w:spacing w:val="-4"/>
                        </w:rPr>
                        <w:t>検診を受けるタイミングについて質問したところ、内視鏡検査の受診有無により正答率に大きな差があることが分かりました。</w:t>
                      </w:r>
                    </w:p>
                    <w:p w:rsidR="00946EEF" w:rsidRPr="001E48B4" w:rsidRDefault="00946EEF" w:rsidP="00014F53">
                      <w:pPr>
                        <w:spacing w:line="260" w:lineRule="exact"/>
                        <w:ind w:firstLineChars="100" w:firstLine="202"/>
                        <w:rPr>
                          <w:rFonts w:ascii="Arial" w:eastAsia="ＭＳ Ｐ明朝" w:hAnsi="Arial" w:cs="Arial"/>
                          <w:spacing w:val="-4"/>
                        </w:rPr>
                      </w:pPr>
                      <w:r w:rsidRPr="001E48B4">
                        <w:rPr>
                          <w:rFonts w:ascii="Arial" w:eastAsia="ＭＳ Ｐ明朝" w:hAnsi="Arial" w:cs="Arial" w:hint="eastAsia"/>
                          <w:spacing w:val="-4"/>
                        </w:rPr>
                        <w:t>過去に内視鏡検査を受けたことがある人の中で「対象年齢になったら」と回答する割合は、全体で</w:t>
                      </w:r>
                      <w:r w:rsidRPr="001E48B4">
                        <w:rPr>
                          <w:rFonts w:ascii="Arial" w:eastAsia="ＭＳ Ｐ明朝" w:hAnsi="Arial" w:cs="Arial"/>
                          <w:spacing w:val="-4"/>
                        </w:rPr>
                        <w:t>83.</w:t>
                      </w:r>
                      <w:r w:rsidR="00014F53" w:rsidRPr="001E48B4">
                        <w:rPr>
                          <w:rFonts w:ascii="Arial" w:eastAsia="ＭＳ Ｐ明朝" w:hAnsi="Arial" w:cs="Arial"/>
                          <w:spacing w:val="-4"/>
                        </w:rPr>
                        <w:t>3</w:t>
                      </w:r>
                      <w:r w:rsidRPr="001E48B4">
                        <w:rPr>
                          <w:rFonts w:ascii="Arial" w:eastAsia="ＭＳ Ｐ明朝" w:hAnsi="Arial" w:cs="Arial" w:hint="eastAsia"/>
                          <w:spacing w:val="-4"/>
                        </w:rPr>
                        <w:t>％、胃がん検診対象世代の</w:t>
                      </w:r>
                      <w:r w:rsidRPr="001E48B4">
                        <w:rPr>
                          <w:rFonts w:ascii="Arial" w:eastAsia="ＭＳ Ｐ明朝" w:hAnsi="Arial" w:cs="Arial"/>
                          <w:spacing w:val="-4"/>
                        </w:rPr>
                        <w:t>50</w:t>
                      </w:r>
                      <w:r w:rsidRPr="001E48B4">
                        <w:rPr>
                          <w:rFonts w:ascii="Arial" w:eastAsia="ＭＳ Ｐ明朝" w:hAnsi="Arial" w:cs="Arial" w:hint="eastAsia"/>
                          <w:spacing w:val="-4"/>
                        </w:rPr>
                        <w:t>歳以上で</w:t>
                      </w:r>
                      <w:r w:rsidRPr="001E48B4">
                        <w:rPr>
                          <w:rFonts w:ascii="Arial" w:eastAsia="ＭＳ Ｐ明朝" w:hAnsi="Arial" w:cs="Arial"/>
                          <w:spacing w:val="-4"/>
                        </w:rPr>
                        <w:t>83.8</w:t>
                      </w:r>
                      <w:r w:rsidRPr="001E48B4">
                        <w:rPr>
                          <w:rFonts w:ascii="Arial" w:eastAsia="ＭＳ Ｐ明朝" w:hAnsi="Arial" w:cs="Arial" w:hint="eastAsia"/>
                          <w:spacing w:val="-4"/>
                        </w:rPr>
                        <w:t>％と</w:t>
                      </w:r>
                      <w:r w:rsidRPr="001E48B4">
                        <w:rPr>
                          <w:rFonts w:ascii="Arial" w:eastAsia="ＭＳ Ｐ明朝" w:hAnsi="Arial" w:cs="Arial"/>
                          <w:spacing w:val="-4"/>
                        </w:rPr>
                        <w:t>8</w:t>
                      </w:r>
                      <w:r w:rsidRPr="001E48B4">
                        <w:rPr>
                          <w:rFonts w:ascii="Arial" w:eastAsia="ＭＳ Ｐ明朝" w:hAnsi="Arial" w:cs="Arial" w:hint="eastAsia"/>
                          <w:spacing w:val="-4"/>
                        </w:rPr>
                        <w:t>割を超える方々が正しく回答しています。一方、過去内視鏡検査を受けたことがない人の中で「対象年齢になったら」と回答する割合は全体で</w:t>
                      </w:r>
                      <w:r w:rsidRPr="001E48B4">
                        <w:rPr>
                          <w:rFonts w:ascii="Arial" w:eastAsia="ＭＳ Ｐ明朝" w:hAnsi="Arial" w:cs="Arial"/>
                          <w:spacing w:val="-4"/>
                        </w:rPr>
                        <w:t>71.9</w:t>
                      </w:r>
                      <w:r w:rsidRPr="001E48B4">
                        <w:rPr>
                          <w:rFonts w:ascii="Arial" w:eastAsia="ＭＳ Ｐ明朝" w:hAnsi="Arial" w:cs="Arial" w:hint="eastAsia"/>
                          <w:spacing w:val="-4"/>
                        </w:rPr>
                        <w:t>％、胃がん検診対象世代の</w:t>
                      </w:r>
                      <w:r w:rsidRPr="001E48B4">
                        <w:rPr>
                          <w:rFonts w:ascii="Arial" w:eastAsia="ＭＳ Ｐ明朝" w:hAnsi="Arial" w:cs="Arial"/>
                          <w:spacing w:val="-4"/>
                        </w:rPr>
                        <w:t>50</w:t>
                      </w:r>
                      <w:r w:rsidRPr="001E48B4">
                        <w:rPr>
                          <w:rFonts w:ascii="Arial" w:eastAsia="ＭＳ Ｐ明朝" w:hAnsi="Arial" w:cs="Arial" w:hint="eastAsia"/>
                          <w:spacing w:val="-4"/>
                        </w:rPr>
                        <w:t>歳以上では</w:t>
                      </w:r>
                      <w:r w:rsidRPr="001E48B4">
                        <w:rPr>
                          <w:rFonts w:ascii="Arial" w:eastAsia="ＭＳ Ｐ明朝" w:hAnsi="Arial" w:cs="Arial"/>
                          <w:spacing w:val="-4"/>
                        </w:rPr>
                        <w:t>61.0%</w:t>
                      </w:r>
                      <w:r w:rsidRPr="001E48B4">
                        <w:rPr>
                          <w:rFonts w:ascii="Arial" w:eastAsia="ＭＳ Ｐ明朝" w:hAnsi="Arial" w:cs="Arial" w:hint="eastAsia"/>
                          <w:spacing w:val="-4"/>
                        </w:rPr>
                        <w:t>と胃がん検診対象世代であるにも関わらず誤った認識でいる方が多いことが分かりました。</w:t>
                      </w:r>
                    </w:p>
                    <w:p w:rsidR="00946EEF" w:rsidRPr="00252EB8" w:rsidRDefault="00946EEF" w:rsidP="00946EEF">
                      <w:pPr>
                        <w:spacing w:line="260" w:lineRule="exact"/>
                        <w:ind w:firstLineChars="100" w:firstLine="202"/>
                        <w:rPr>
                          <w:rFonts w:ascii="ＭＳ Ｐゴシック" w:eastAsia="ＭＳ Ｐゴシック" w:hAnsi="ＭＳ Ｐゴシック" w:cstheme="majorHAnsi"/>
                          <w:spacing w:val="-4"/>
                        </w:rPr>
                      </w:pPr>
                      <w:r w:rsidRPr="001E48B4">
                        <w:rPr>
                          <w:rFonts w:ascii="Arial" w:eastAsia="ＭＳ Ｐ明朝" w:hAnsi="Arial" w:cs="Arial" w:hint="eastAsia"/>
                          <w:spacing w:val="-4"/>
                        </w:rPr>
                        <w:t>胃がんの早期の段階では一般的に自覚症状が現れません。胃が</w:t>
                      </w:r>
                      <w:r w:rsidR="00A55F26" w:rsidRPr="001E48B4">
                        <w:rPr>
                          <w:rFonts w:ascii="Arial" w:eastAsia="ＭＳ Ｐ明朝" w:hAnsi="Arial" w:cs="Arial" w:hint="eastAsia"/>
                          <w:spacing w:val="-4"/>
                        </w:rPr>
                        <w:t>ん検診は胃がんを早期に発見するための有効な手段です。症状がなくて</w:t>
                      </w:r>
                      <w:r w:rsidRPr="001E48B4">
                        <w:rPr>
                          <w:rFonts w:ascii="Arial" w:eastAsia="ＭＳ Ｐ明朝" w:hAnsi="Arial" w:cs="Arial" w:hint="eastAsia"/>
                          <w:spacing w:val="-4"/>
                        </w:rPr>
                        <w:t>も対象年齢になったら必ず受けていただきたい検査です。</w:t>
                      </w:r>
                    </w:p>
                  </w:txbxContent>
                </v:textbox>
              </v:shape>
            </w:pict>
          </mc:Fallback>
        </mc:AlternateContent>
      </w:r>
    </w:p>
    <w:p w:rsidR="00946EEF" w:rsidRPr="006E347C" w:rsidRDefault="00946EEF" w:rsidP="00946EEF">
      <w:pPr>
        <w:tabs>
          <w:tab w:val="left" w:pos="6000"/>
        </w:tabs>
        <w:spacing w:line="300" w:lineRule="exact"/>
        <w:rPr>
          <w:rFonts w:asciiTheme="majorHAnsi" w:eastAsia="ＭＳ Ｐゴシック" w:hAnsiTheme="majorHAnsi" w:cstheme="majorHAnsi"/>
          <w:b/>
          <w:spacing w:val="-4"/>
          <w:szCs w:val="21"/>
          <w:highlight w:val="lightGray"/>
        </w:rPr>
      </w:pPr>
    </w:p>
    <w:p w:rsidR="00946EEF" w:rsidRPr="006E347C" w:rsidRDefault="00946EEF" w:rsidP="00946EEF">
      <w:pPr>
        <w:tabs>
          <w:tab w:val="left" w:pos="6000"/>
        </w:tabs>
        <w:spacing w:line="300" w:lineRule="exact"/>
        <w:rPr>
          <w:rFonts w:asciiTheme="majorHAnsi" w:eastAsia="ＭＳ Ｐゴシック" w:hAnsiTheme="majorHAnsi" w:cstheme="majorHAnsi"/>
          <w:b/>
          <w:spacing w:val="-4"/>
          <w:szCs w:val="21"/>
          <w:highlight w:val="lightGray"/>
        </w:rPr>
      </w:pPr>
    </w:p>
    <w:p w:rsidR="00946EEF" w:rsidRPr="006E347C" w:rsidRDefault="00946EEF" w:rsidP="00946EEF">
      <w:pPr>
        <w:tabs>
          <w:tab w:val="left" w:pos="6000"/>
        </w:tabs>
        <w:spacing w:line="300" w:lineRule="exact"/>
        <w:rPr>
          <w:rFonts w:asciiTheme="majorHAnsi" w:eastAsia="ＭＳ Ｐゴシック" w:hAnsiTheme="majorHAnsi" w:cstheme="majorHAnsi"/>
          <w:b/>
          <w:spacing w:val="-4"/>
          <w:szCs w:val="21"/>
          <w:highlight w:val="lightGray"/>
        </w:rPr>
      </w:pPr>
    </w:p>
    <w:p w:rsidR="00946EEF" w:rsidRPr="006E347C" w:rsidRDefault="00946EEF" w:rsidP="00946EEF">
      <w:pPr>
        <w:tabs>
          <w:tab w:val="left" w:pos="6000"/>
        </w:tabs>
        <w:spacing w:line="300" w:lineRule="exact"/>
        <w:rPr>
          <w:rFonts w:asciiTheme="majorHAnsi" w:eastAsia="ＭＳ Ｐゴシック" w:hAnsiTheme="majorHAnsi" w:cstheme="majorHAnsi"/>
          <w:b/>
          <w:spacing w:val="-4"/>
          <w:szCs w:val="21"/>
          <w:highlight w:val="lightGray"/>
        </w:rPr>
      </w:pPr>
    </w:p>
    <w:p w:rsidR="00946EEF" w:rsidRPr="006E347C" w:rsidRDefault="00946EEF" w:rsidP="00946EEF">
      <w:pPr>
        <w:tabs>
          <w:tab w:val="left" w:pos="6000"/>
        </w:tabs>
        <w:spacing w:line="300" w:lineRule="exact"/>
        <w:rPr>
          <w:rFonts w:asciiTheme="majorHAnsi" w:eastAsia="ＭＳ Ｐゴシック" w:hAnsiTheme="majorHAnsi" w:cstheme="majorHAnsi"/>
          <w:b/>
          <w:spacing w:val="-4"/>
          <w:szCs w:val="21"/>
          <w:highlight w:val="lightGray"/>
        </w:rPr>
      </w:pPr>
    </w:p>
    <w:p w:rsidR="00946EEF" w:rsidRPr="006E347C" w:rsidRDefault="00946EEF" w:rsidP="00946EEF">
      <w:pPr>
        <w:tabs>
          <w:tab w:val="left" w:pos="6000"/>
        </w:tabs>
        <w:spacing w:line="300" w:lineRule="exact"/>
        <w:rPr>
          <w:rFonts w:asciiTheme="majorHAnsi" w:eastAsia="ＭＳ Ｐ明朝" w:hAnsiTheme="majorHAnsi" w:cstheme="majorHAnsi"/>
          <w:spacing w:val="-4"/>
          <w:szCs w:val="21"/>
          <w:highlight w:val="lightGray"/>
        </w:rPr>
      </w:pPr>
    </w:p>
    <w:p w:rsidR="00946EEF" w:rsidRPr="006E347C" w:rsidRDefault="00946EEF" w:rsidP="00946EEF">
      <w:pPr>
        <w:spacing w:line="300" w:lineRule="exact"/>
        <w:rPr>
          <w:rFonts w:asciiTheme="majorHAnsi" w:eastAsia="ＭＳ Ｐ明朝" w:hAnsiTheme="majorHAnsi" w:cstheme="majorHAnsi"/>
          <w:highlight w:val="lightGray"/>
        </w:rPr>
      </w:pPr>
    </w:p>
    <w:p w:rsidR="00946EEF" w:rsidRPr="006E347C" w:rsidRDefault="00946EEF" w:rsidP="00946EEF">
      <w:pPr>
        <w:spacing w:line="300" w:lineRule="exact"/>
        <w:rPr>
          <w:rFonts w:asciiTheme="majorHAnsi" w:eastAsia="ＭＳ Ｐ明朝" w:hAnsiTheme="majorHAnsi" w:cstheme="majorHAnsi"/>
          <w:highlight w:val="lightGray"/>
        </w:rPr>
      </w:pPr>
    </w:p>
    <w:p w:rsidR="00946EEF" w:rsidRPr="006E347C" w:rsidRDefault="00946EEF" w:rsidP="00946EEF">
      <w:pPr>
        <w:spacing w:line="300" w:lineRule="exact"/>
        <w:rPr>
          <w:rFonts w:asciiTheme="majorHAnsi" w:eastAsia="ＭＳ Ｐ明朝" w:hAnsiTheme="majorHAnsi" w:cstheme="majorHAnsi"/>
          <w:highlight w:val="lightGray"/>
        </w:rPr>
      </w:pPr>
    </w:p>
    <w:p w:rsidR="00946EEF" w:rsidRPr="006E347C" w:rsidRDefault="00946EEF" w:rsidP="00946EEF">
      <w:pPr>
        <w:spacing w:line="300" w:lineRule="exact"/>
        <w:rPr>
          <w:rFonts w:asciiTheme="majorHAnsi" w:eastAsia="ＭＳ Ｐ明朝" w:hAnsiTheme="majorHAnsi" w:cstheme="majorHAnsi"/>
          <w:highlight w:val="lightGray"/>
        </w:rPr>
      </w:pPr>
    </w:p>
    <w:p w:rsidR="00946EEF" w:rsidRPr="006E347C" w:rsidRDefault="00946EEF" w:rsidP="00904694">
      <w:pPr>
        <w:spacing w:line="200" w:lineRule="exact"/>
        <w:rPr>
          <w:rFonts w:asciiTheme="majorHAnsi" w:eastAsia="ＭＳ Ｐ明朝" w:hAnsiTheme="majorHAnsi" w:cstheme="majorHAnsi"/>
          <w:highlight w:val="lightGray"/>
        </w:rPr>
      </w:pPr>
    </w:p>
    <w:p w:rsidR="00FA7302" w:rsidRPr="00856BC5" w:rsidRDefault="00856BC5" w:rsidP="00E9799C">
      <w:pPr>
        <w:tabs>
          <w:tab w:val="left" w:pos="6000"/>
        </w:tabs>
        <w:spacing w:line="260" w:lineRule="exact"/>
        <w:rPr>
          <w:rFonts w:asciiTheme="majorHAnsi" w:eastAsia="ＭＳ Ｐゴシック" w:hAnsiTheme="majorHAnsi" w:cstheme="majorHAnsi"/>
          <w:b/>
          <w:szCs w:val="21"/>
        </w:rPr>
      </w:pPr>
      <w:r w:rsidRPr="00856BC5">
        <w:rPr>
          <w:rFonts w:asciiTheme="majorHAnsi" w:eastAsia="ＭＳ Ｐゴシック" w:hAnsiTheme="majorHAnsi" w:cstheme="majorHAnsi" w:hint="eastAsia"/>
          <w:b/>
          <w:szCs w:val="21"/>
        </w:rPr>
        <w:t>●</w:t>
      </w:r>
      <w:r w:rsidR="00946EEF" w:rsidRPr="00856BC5">
        <w:rPr>
          <w:rFonts w:asciiTheme="majorHAnsi" w:eastAsia="ＭＳ Ｐゴシック" w:hAnsiTheme="majorHAnsi" w:cstheme="majorHAnsi" w:hint="eastAsia"/>
          <w:b/>
          <w:szCs w:val="21"/>
        </w:rPr>
        <w:t>アンケート</w:t>
      </w:r>
      <w:r w:rsidR="00DD0D4B" w:rsidRPr="00856BC5">
        <w:rPr>
          <w:rFonts w:asciiTheme="majorHAnsi" w:eastAsia="ＭＳ Ｐゴシック" w:hAnsiTheme="majorHAnsi" w:cstheme="majorHAnsi"/>
          <w:b/>
          <w:szCs w:val="21"/>
        </w:rPr>
        <w:t>結果に関する詳細データ</w:t>
      </w:r>
    </w:p>
    <w:p w:rsidR="00363BD5" w:rsidRPr="006E347C" w:rsidRDefault="00DD0D4B" w:rsidP="00DD0D4B">
      <w:pPr>
        <w:pStyle w:val="ae"/>
        <w:numPr>
          <w:ilvl w:val="0"/>
          <w:numId w:val="13"/>
        </w:numPr>
        <w:tabs>
          <w:tab w:val="left" w:pos="6000"/>
        </w:tabs>
        <w:spacing w:line="260" w:lineRule="exact"/>
        <w:ind w:leftChars="0"/>
        <w:rPr>
          <w:rFonts w:asciiTheme="majorHAnsi" w:eastAsia="ＭＳ Ｐ明朝" w:hAnsiTheme="majorHAnsi" w:cstheme="majorHAnsi"/>
          <w:szCs w:val="21"/>
        </w:rPr>
      </w:pPr>
      <w:r w:rsidRPr="006E347C">
        <w:rPr>
          <w:rFonts w:asciiTheme="majorHAnsi" w:eastAsia="ＭＳ Ｐ明朝" w:hAnsiTheme="majorHAnsi" w:cstheme="majorHAnsi"/>
          <w:szCs w:val="21"/>
        </w:rPr>
        <w:t>胃がん検診の対象年齢である</w:t>
      </w:r>
      <w:r w:rsidRPr="006E347C">
        <w:rPr>
          <w:rFonts w:asciiTheme="majorHAnsi" w:eastAsia="ＭＳ Ｐ明朝" w:hAnsiTheme="majorHAnsi" w:cstheme="majorHAnsi"/>
          <w:szCs w:val="21"/>
        </w:rPr>
        <w:t>50</w:t>
      </w:r>
      <w:r w:rsidRPr="006E347C">
        <w:rPr>
          <w:rFonts w:asciiTheme="majorHAnsi" w:eastAsia="ＭＳ Ｐ明朝" w:hAnsiTheme="majorHAnsi" w:cstheme="majorHAnsi"/>
          <w:szCs w:val="21"/>
        </w:rPr>
        <w:t>歳以上の回答者の中で</w:t>
      </w:r>
      <w:r w:rsidR="00402FFF" w:rsidRPr="006E347C">
        <w:rPr>
          <w:rFonts w:asciiTheme="majorHAnsi" w:eastAsia="ＭＳ Ｐ明朝" w:hAnsiTheme="majorHAnsi" w:cstheme="majorHAnsi"/>
          <w:szCs w:val="21"/>
        </w:rPr>
        <w:t>、</w:t>
      </w:r>
      <w:r w:rsidRPr="006E347C">
        <w:rPr>
          <w:rFonts w:asciiTheme="majorHAnsi" w:eastAsia="ＭＳ Ｐ明朝" w:hAnsiTheme="majorHAnsi" w:cstheme="majorHAnsi"/>
          <w:szCs w:val="21"/>
        </w:rPr>
        <w:t>「対象年齢になったら胃がん検診を受ける」と認識している人の割合は、</w:t>
      </w:r>
      <w:r w:rsidR="007F2FD4" w:rsidRPr="006E347C">
        <w:rPr>
          <w:rFonts w:asciiTheme="majorHAnsi" w:eastAsia="ＭＳ Ｐ明朝" w:hAnsiTheme="majorHAnsi" w:cstheme="majorHAnsi"/>
          <w:szCs w:val="21"/>
        </w:rPr>
        <w:t>上部消化管の</w:t>
      </w:r>
      <w:r w:rsidRPr="006E347C">
        <w:rPr>
          <w:rFonts w:asciiTheme="majorHAnsi" w:eastAsia="ＭＳ Ｐ明朝" w:hAnsiTheme="majorHAnsi" w:cstheme="majorHAnsi"/>
          <w:szCs w:val="21"/>
        </w:rPr>
        <w:t>内視鏡検査経験者で</w:t>
      </w:r>
      <w:r w:rsidRPr="006E347C">
        <w:rPr>
          <w:rFonts w:asciiTheme="majorHAnsi" w:eastAsia="ＭＳ Ｐ明朝" w:hAnsiTheme="majorHAnsi" w:cstheme="majorHAnsi"/>
          <w:szCs w:val="21"/>
        </w:rPr>
        <w:t>83.8%</w:t>
      </w:r>
      <w:r w:rsidRPr="006E347C">
        <w:rPr>
          <w:rFonts w:asciiTheme="majorHAnsi" w:eastAsia="ＭＳ Ｐ明朝" w:hAnsiTheme="majorHAnsi" w:cstheme="majorHAnsi"/>
          <w:szCs w:val="21"/>
        </w:rPr>
        <w:t>であるのに対し、未経験者では</w:t>
      </w:r>
      <w:r w:rsidRPr="006E347C">
        <w:rPr>
          <w:rFonts w:asciiTheme="majorHAnsi" w:eastAsia="ＭＳ Ｐ明朝" w:hAnsiTheme="majorHAnsi" w:cstheme="majorHAnsi"/>
          <w:szCs w:val="21"/>
        </w:rPr>
        <w:t>61%</w:t>
      </w:r>
      <w:r w:rsidRPr="006E347C">
        <w:rPr>
          <w:rFonts w:asciiTheme="majorHAnsi" w:eastAsia="ＭＳ Ｐ明朝" w:hAnsiTheme="majorHAnsi" w:cstheme="majorHAnsi"/>
          <w:szCs w:val="21"/>
        </w:rPr>
        <w:t>に留まりました</w:t>
      </w:r>
      <w:r w:rsidR="00402FFF" w:rsidRPr="006E347C">
        <w:rPr>
          <w:rFonts w:asciiTheme="majorHAnsi" w:eastAsia="ＭＳ Ｐ明朝" w:hAnsiTheme="majorHAnsi" w:cstheme="majorHAnsi"/>
          <w:szCs w:val="21"/>
        </w:rPr>
        <w:t>。全体（</w:t>
      </w:r>
      <w:r w:rsidR="00402FFF" w:rsidRPr="006E347C">
        <w:rPr>
          <w:rFonts w:asciiTheme="majorHAnsi" w:eastAsia="ＭＳ Ｐ明朝" w:hAnsiTheme="majorHAnsi" w:cstheme="majorHAnsi"/>
          <w:szCs w:val="21"/>
        </w:rPr>
        <w:t>20</w:t>
      </w:r>
      <w:r w:rsidR="00402FFF" w:rsidRPr="006E347C">
        <w:rPr>
          <w:rFonts w:asciiTheme="majorHAnsi" w:eastAsia="ＭＳ Ｐ明朝" w:hAnsiTheme="majorHAnsi" w:cstheme="majorHAnsi"/>
          <w:szCs w:val="21"/>
        </w:rPr>
        <w:t>歳以上）の回答を見ても、検査未経験者には、胃がん検診の正しいタイミングが認識されていないことが分かりました。</w:t>
      </w:r>
    </w:p>
    <w:p w:rsidR="00402FFF" w:rsidRPr="006E347C" w:rsidRDefault="00402FFF" w:rsidP="006E347C">
      <w:pPr>
        <w:pStyle w:val="ae"/>
        <w:tabs>
          <w:tab w:val="left" w:pos="6000"/>
        </w:tabs>
        <w:spacing w:line="180" w:lineRule="exact"/>
        <w:ind w:leftChars="0" w:left="357"/>
        <w:rPr>
          <w:rFonts w:asciiTheme="majorHAnsi" w:eastAsia="ＭＳ Ｐゴシック" w:hAnsiTheme="majorHAnsi" w:cstheme="majorHAnsi"/>
          <w:szCs w:val="21"/>
        </w:rPr>
      </w:pPr>
    </w:p>
    <w:p w:rsidR="00402FFF" w:rsidRPr="006E347C" w:rsidRDefault="00946EEF" w:rsidP="00402FFF">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r w:rsidR="00402FFF" w:rsidRPr="006E347C">
        <w:rPr>
          <w:rFonts w:asciiTheme="majorHAnsi" w:eastAsia="ＭＳ Ｐゴシック" w:hAnsiTheme="majorHAnsi" w:cstheme="majorHAnsi"/>
          <w:szCs w:val="21"/>
        </w:rPr>
        <w:t>Q.</w:t>
      </w:r>
      <w:r w:rsidR="00402FFF" w:rsidRPr="006E347C">
        <w:rPr>
          <w:rFonts w:asciiTheme="majorHAnsi" w:eastAsia="ＭＳ Ｐゴシック" w:hAnsiTheme="majorHAnsi" w:cstheme="majorHAnsi"/>
          <w:szCs w:val="21"/>
        </w:rPr>
        <w:t>あなたは胃がん検診をどのタイミングで受けるべきだと思いますか。</w:t>
      </w:r>
      <w:r>
        <w:rPr>
          <w:rFonts w:asciiTheme="majorHAnsi" w:eastAsia="ＭＳ Ｐゴシック" w:hAnsiTheme="majorHAnsi" w:cstheme="majorHAnsi" w:hint="eastAsia"/>
          <w:szCs w:val="21"/>
        </w:rPr>
        <w:t>】</w:t>
      </w:r>
    </w:p>
    <w:tbl>
      <w:tblPr>
        <w:tblStyle w:val="a3"/>
        <w:tblpPr w:leftFromText="142" w:rightFromText="142" w:vertAnchor="text" w:horzAnchor="margin" w:tblpX="75" w:tblpY="122"/>
        <w:tblW w:w="0" w:type="auto"/>
        <w:tblLayout w:type="fixed"/>
        <w:tblLook w:val="04A0" w:firstRow="1" w:lastRow="0" w:firstColumn="1" w:lastColumn="0" w:noHBand="0" w:noVBand="1"/>
      </w:tblPr>
      <w:tblGrid>
        <w:gridCol w:w="2093"/>
        <w:gridCol w:w="1843"/>
        <w:gridCol w:w="2126"/>
        <w:gridCol w:w="3118"/>
      </w:tblGrid>
      <w:tr w:rsidR="00402FFF" w:rsidRPr="006E347C" w:rsidTr="00DC5D86">
        <w:tc>
          <w:tcPr>
            <w:tcW w:w="2093" w:type="dxa"/>
            <w:vAlign w:val="center"/>
          </w:tcPr>
          <w:p w:rsidR="00402FFF" w:rsidRPr="006E347C" w:rsidRDefault="00402FFF" w:rsidP="00402FFF">
            <w:pPr>
              <w:tabs>
                <w:tab w:val="left" w:pos="6000"/>
              </w:tabs>
              <w:spacing w:line="260" w:lineRule="exact"/>
              <w:ind w:leftChars="-1080" w:left="-1703" w:hangingChars="268" w:hanging="565"/>
              <w:jc w:val="center"/>
              <w:rPr>
                <w:rFonts w:asciiTheme="majorHAnsi" w:eastAsia="ＭＳ Ｐゴシック" w:hAnsiTheme="majorHAnsi" w:cstheme="majorHAnsi"/>
                <w:b/>
                <w:szCs w:val="21"/>
              </w:rPr>
            </w:pPr>
          </w:p>
        </w:tc>
        <w:tc>
          <w:tcPr>
            <w:tcW w:w="1843" w:type="dxa"/>
            <w:vAlign w:val="center"/>
          </w:tcPr>
          <w:p w:rsidR="00402FFF" w:rsidRPr="006E347C" w:rsidRDefault="00402FFF" w:rsidP="00402FFF">
            <w:pPr>
              <w:tabs>
                <w:tab w:val="left" w:pos="6000"/>
              </w:tabs>
              <w:spacing w:line="260" w:lineRule="exact"/>
              <w:jc w:val="center"/>
              <w:rPr>
                <w:rFonts w:asciiTheme="majorHAnsi" w:eastAsia="ＭＳ Ｐゴシック" w:hAnsiTheme="majorHAnsi" w:cstheme="majorHAnsi"/>
                <w:szCs w:val="21"/>
              </w:rPr>
            </w:pPr>
          </w:p>
        </w:tc>
        <w:tc>
          <w:tcPr>
            <w:tcW w:w="2126" w:type="dxa"/>
            <w:vAlign w:val="center"/>
          </w:tcPr>
          <w:p w:rsidR="00402FFF" w:rsidRPr="006E347C" w:rsidRDefault="00402FFF" w:rsidP="00402FFF">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「対象年齢になったら」</w:t>
            </w:r>
          </w:p>
        </w:tc>
        <w:tc>
          <w:tcPr>
            <w:tcW w:w="3118" w:type="dxa"/>
            <w:vAlign w:val="center"/>
          </w:tcPr>
          <w:p w:rsidR="00402FFF" w:rsidRPr="006E347C" w:rsidRDefault="00402FFF" w:rsidP="00402FFF">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「症状が出たら」あるいは</w:t>
            </w:r>
          </w:p>
          <w:p w:rsidR="00402FFF" w:rsidRPr="006E347C" w:rsidRDefault="00402FFF" w:rsidP="00402FFF">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「対象年齢になって症状が出たら」</w:t>
            </w:r>
          </w:p>
        </w:tc>
      </w:tr>
      <w:tr w:rsidR="00402FFF" w:rsidRPr="006E347C" w:rsidTr="00DC5D86">
        <w:trPr>
          <w:trHeight w:hRule="exact" w:val="340"/>
        </w:trPr>
        <w:tc>
          <w:tcPr>
            <w:tcW w:w="2093" w:type="dxa"/>
            <w:vMerge w:val="restart"/>
            <w:vAlign w:val="center"/>
          </w:tcPr>
          <w:p w:rsidR="00DC5D86" w:rsidRDefault="007F2FD4"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上部消化管</w:t>
            </w:r>
          </w:p>
          <w:p w:rsidR="00402FFF" w:rsidRPr="006E347C" w:rsidRDefault="00402FFF" w:rsidP="00DC5D86">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内視鏡検査経験者</w:t>
            </w:r>
          </w:p>
        </w:tc>
        <w:tc>
          <w:tcPr>
            <w:tcW w:w="1843"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50</w:t>
            </w:r>
            <w:r w:rsidRPr="006E347C">
              <w:rPr>
                <w:rFonts w:asciiTheme="majorHAnsi" w:eastAsia="ＭＳ Ｐゴシック" w:hAnsiTheme="majorHAnsi" w:cstheme="majorHAnsi"/>
                <w:sz w:val="20"/>
              </w:rPr>
              <w:t>歳以上</w:t>
            </w:r>
          </w:p>
        </w:tc>
        <w:tc>
          <w:tcPr>
            <w:tcW w:w="2126"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83.8%</w:t>
            </w:r>
          </w:p>
        </w:tc>
        <w:tc>
          <w:tcPr>
            <w:tcW w:w="3118"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16.2%</w:t>
            </w:r>
          </w:p>
        </w:tc>
      </w:tr>
      <w:tr w:rsidR="00402FFF" w:rsidRPr="006E347C" w:rsidTr="00DC5D86">
        <w:trPr>
          <w:trHeight w:hRule="exact" w:val="340"/>
        </w:trPr>
        <w:tc>
          <w:tcPr>
            <w:tcW w:w="2093" w:type="dxa"/>
            <w:vMerge/>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 w:val="20"/>
              </w:rPr>
            </w:pPr>
          </w:p>
        </w:tc>
        <w:tc>
          <w:tcPr>
            <w:tcW w:w="1843"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全体（</w:t>
            </w:r>
            <w:r w:rsidRPr="006E347C">
              <w:rPr>
                <w:rFonts w:asciiTheme="majorHAnsi" w:eastAsia="ＭＳ Ｐゴシック" w:hAnsiTheme="majorHAnsi" w:cstheme="majorHAnsi"/>
                <w:sz w:val="20"/>
              </w:rPr>
              <w:t>20</w:t>
            </w:r>
            <w:r w:rsidRPr="006E347C">
              <w:rPr>
                <w:rFonts w:asciiTheme="majorHAnsi" w:eastAsia="ＭＳ Ｐゴシック" w:hAnsiTheme="majorHAnsi" w:cstheme="majorHAnsi"/>
                <w:sz w:val="20"/>
              </w:rPr>
              <w:t>歳以上）</w:t>
            </w:r>
          </w:p>
        </w:tc>
        <w:tc>
          <w:tcPr>
            <w:tcW w:w="2126"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83.3%</w:t>
            </w:r>
          </w:p>
        </w:tc>
        <w:tc>
          <w:tcPr>
            <w:tcW w:w="3118"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16.7%</w:t>
            </w:r>
          </w:p>
        </w:tc>
      </w:tr>
      <w:tr w:rsidR="00402FFF" w:rsidRPr="006E347C" w:rsidTr="00DC5D86">
        <w:trPr>
          <w:trHeight w:hRule="exact" w:val="340"/>
        </w:trPr>
        <w:tc>
          <w:tcPr>
            <w:tcW w:w="2093" w:type="dxa"/>
            <w:vMerge w:val="restart"/>
            <w:vAlign w:val="center"/>
          </w:tcPr>
          <w:p w:rsidR="00DC5D86" w:rsidRDefault="007F2FD4"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上部消化管</w:t>
            </w:r>
          </w:p>
          <w:p w:rsidR="00402FFF" w:rsidRPr="006E347C" w:rsidRDefault="00402FFF" w:rsidP="00DC5D86">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内視鏡検査未経験者</w:t>
            </w:r>
          </w:p>
        </w:tc>
        <w:tc>
          <w:tcPr>
            <w:tcW w:w="1843"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50</w:t>
            </w:r>
            <w:r w:rsidRPr="006E347C">
              <w:rPr>
                <w:rFonts w:asciiTheme="majorHAnsi" w:eastAsia="ＭＳ Ｐゴシック" w:hAnsiTheme="majorHAnsi" w:cstheme="majorHAnsi"/>
                <w:sz w:val="20"/>
              </w:rPr>
              <w:t>歳以上</w:t>
            </w:r>
          </w:p>
        </w:tc>
        <w:tc>
          <w:tcPr>
            <w:tcW w:w="2126"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61.0%</w:t>
            </w:r>
          </w:p>
        </w:tc>
        <w:tc>
          <w:tcPr>
            <w:tcW w:w="3118"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39.0%</w:t>
            </w:r>
          </w:p>
        </w:tc>
      </w:tr>
      <w:tr w:rsidR="00402FFF" w:rsidRPr="006E347C" w:rsidTr="00DC5D86">
        <w:trPr>
          <w:trHeight w:hRule="exact" w:val="340"/>
        </w:trPr>
        <w:tc>
          <w:tcPr>
            <w:tcW w:w="2093" w:type="dxa"/>
            <w:vMerge/>
          </w:tcPr>
          <w:p w:rsidR="00402FFF" w:rsidRPr="006E347C" w:rsidRDefault="00402FFF" w:rsidP="00402FFF">
            <w:pPr>
              <w:tabs>
                <w:tab w:val="left" w:pos="6000"/>
              </w:tabs>
              <w:spacing w:line="260" w:lineRule="exact"/>
              <w:jc w:val="center"/>
              <w:rPr>
                <w:rFonts w:asciiTheme="majorHAnsi" w:eastAsia="ＭＳ Ｐゴシック" w:hAnsiTheme="majorHAnsi" w:cstheme="majorHAnsi"/>
                <w:b/>
                <w:sz w:val="20"/>
              </w:rPr>
            </w:pPr>
          </w:p>
        </w:tc>
        <w:tc>
          <w:tcPr>
            <w:tcW w:w="1843"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全体（</w:t>
            </w:r>
            <w:r w:rsidRPr="006E347C">
              <w:rPr>
                <w:rFonts w:asciiTheme="majorHAnsi" w:eastAsia="ＭＳ Ｐゴシック" w:hAnsiTheme="majorHAnsi" w:cstheme="majorHAnsi"/>
                <w:sz w:val="20"/>
              </w:rPr>
              <w:t>20</w:t>
            </w:r>
            <w:r w:rsidRPr="006E347C">
              <w:rPr>
                <w:rFonts w:asciiTheme="majorHAnsi" w:eastAsia="ＭＳ Ｐゴシック" w:hAnsiTheme="majorHAnsi" w:cstheme="majorHAnsi"/>
                <w:sz w:val="20"/>
              </w:rPr>
              <w:t>歳以上）</w:t>
            </w:r>
          </w:p>
        </w:tc>
        <w:tc>
          <w:tcPr>
            <w:tcW w:w="2126"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71.9%</w:t>
            </w:r>
          </w:p>
        </w:tc>
        <w:tc>
          <w:tcPr>
            <w:tcW w:w="3118" w:type="dxa"/>
            <w:vAlign w:val="center"/>
          </w:tcPr>
          <w:p w:rsidR="00402FFF" w:rsidRPr="006E347C" w:rsidRDefault="00402FFF" w:rsidP="007F2FD4">
            <w:pPr>
              <w:tabs>
                <w:tab w:val="left" w:pos="6000"/>
              </w:tabs>
              <w:spacing w:line="260" w:lineRule="exact"/>
              <w:jc w:val="center"/>
              <w:rPr>
                <w:rFonts w:asciiTheme="majorHAnsi" w:eastAsia="ＭＳ Ｐゴシック" w:hAnsiTheme="majorHAnsi" w:cstheme="majorHAnsi"/>
                <w:szCs w:val="21"/>
              </w:rPr>
            </w:pPr>
            <w:r w:rsidRPr="006E347C">
              <w:rPr>
                <w:rFonts w:asciiTheme="majorHAnsi" w:eastAsia="ＭＳ Ｐゴシック" w:hAnsiTheme="majorHAnsi" w:cstheme="majorHAnsi"/>
                <w:szCs w:val="21"/>
              </w:rPr>
              <w:t>28.1%</w:t>
            </w:r>
          </w:p>
        </w:tc>
      </w:tr>
    </w:tbl>
    <w:p w:rsidR="00727874" w:rsidRPr="006E347C" w:rsidRDefault="00727874" w:rsidP="00727874">
      <w:pPr>
        <w:tabs>
          <w:tab w:val="left" w:pos="6000"/>
        </w:tabs>
        <w:spacing w:line="160" w:lineRule="exact"/>
        <w:rPr>
          <w:rFonts w:asciiTheme="majorHAnsi" w:eastAsia="ＭＳ Ｐ明朝" w:hAnsiTheme="majorHAnsi" w:cstheme="majorHAnsi"/>
          <w:szCs w:val="21"/>
          <w:highlight w:val="lightGray"/>
        </w:rPr>
      </w:pPr>
    </w:p>
    <w:p w:rsidR="00232BFA" w:rsidRPr="004D67D8" w:rsidRDefault="00232BFA" w:rsidP="00232BFA">
      <w:pPr>
        <w:spacing w:line="100" w:lineRule="exact"/>
        <w:rPr>
          <w:rFonts w:ascii="Arial" w:eastAsia="ＭＳ Ｐ明朝" w:hAnsi="Arial" w:cs="Arial"/>
          <w:spacing w:val="-2"/>
          <w:kern w:val="0"/>
          <w:sz w:val="18"/>
          <w:szCs w:val="18"/>
        </w:rPr>
      </w:pPr>
    </w:p>
    <w:p w:rsidR="00232BFA" w:rsidRPr="00C73D81" w:rsidRDefault="00232BFA" w:rsidP="00232BFA">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232BFA" w:rsidRPr="005C2158" w:rsidRDefault="00232BFA" w:rsidP="00232BF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堀本</w:t>
      </w:r>
    </w:p>
    <w:p w:rsidR="00232BFA" w:rsidRPr="00E5498D" w:rsidRDefault="00232BFA" w:rsidP="00232BF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03-3340-2134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232BFA" w:rsidRDefault="00232BFA" w:rsidP="00232BFA">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健康応援ポータルサイト「おなかの健康ドットコム」</w:t>
      </w:r>
    </w:p>
    <w:p w:rsidR="00232BFA" w:rsidRPr="00A61DA1" w:rsidRDefault="00871F01" w:rsidP="00232BFA">
      <w:pPr>
        <w:pBdr>
          <w:top w:val="single" w:sz="4" w:space="1" w:color="auto"/>
          <w:left w:val="single" w:sz="4" w:space="4" w:color="auto"/>
          <w:bottom w:val="single" w:sz="4" w:space="1" w:color="auto"/>
          <w:right w:val="single" w:sz="4" w:space="0" w:color="auto"/>
        </w:pBdr>
        <w:tabs>
          <w:tab w:val="left" w:pos="2100"/>
        </w:tabs>
        <w:spacing w:line="240" w:lineRule="exact"/>
        <w:ind w:firstLineChars="1100" w:firstLine="2310"/>
        <w:rPr>
          <w:rFonts w:asciiTheme="majorHAnsi" w:eastAsia="ＭＳ Ｐゴシック" w:hAnsiTheme="majorHAnsi" w:cstheme="majorHAnsi"/>
          <w:szCs w:val="21"/>
        </w:rPr>
      </w:pPr>
      <w:hyperlink r:id="rId10" w:history="1">
        <w:r w:rsidR="00232BFA" w:rsidRPr="001E48B4">
          <w:rPr>
            <w:rStyle w:val="ab"/>
            <w:rFonts w:asciiTheme="majorHAnsi" w:eastAsia="ＭＳ Ｐゴシック" w:hAnsiTheme="majorHAnsi" w:cstheme="majorHAnsi"/>
            <w:color w:val="auto"/>
            <w:kern w:val="0"/>
            <w:szCs w:val="21"/>
            <w:u w:val="none"/>
          </w:rPr>
          <w:t>http://www.onaka-kenko.com/</w:t>
        </w:r>
      </w:hyperlink>
    </w:p>
    <w:p w:rsidR="00A31168" w:rsidRPr="006E347C" w:rsidRDefault="00435EEC" w:rsidP="00435EEC">
      <w:pPr>
        <w:pStyle w:val="ae"/>
        <w:numPr>
          <w:ilvl w:val="0"/>
          <w:numId w:val="13"/>
        </w:numPr>
        <w:tabs>
          <w:tab w:val="left" w:pos="6000"/>
        </w:tabs>
        <w:spacing w:line="260" w:lineRule="exact"/>
        <w:ind w:leftChars="0"/>
        <w:rPr>
          <w:rFonts w:asciiTheme="majorHAnsi" w:eastAsia="ＭＳ Ｐ明朝" w:hAnsiTheme="majorHAnsi" w:cstheme="majorHAnsi"/>
          <w:szCs w:val="21"/>
        </w:rPr>
      </w:pPr>
      <w:bookmarkStart w:id="0" w:name="_GoBack"/>
      <w:bookmarkEnd w:id="0"/>
      <w:r w:rsidRPr="006E347C">
        <w:rPr>
          <w:rFonts w:asciiTheme="majorHAnsi" w:eastAsia="ＭＳ Ｐ明朝" w:hAnsiTheme="majorHAnsi" w:cstheme="majorHAnsi"/>
          <w:szCs w:val="21"/>
        </w:rPr>
        <w:lastRenderedPageBreak/>
        <w:t>上部消化管内視鏡検査の未受診理由で最も多かった回答</w:t>
      </w:r>
      <w:r w:rsidRPr="006E347C">
        <w:rPr>
          <w:rFonts w:asciiTheme="majorHAnsi" w:eastAsia="ＭＳ Ｐ明朝" w:hAnsiTheme="majorHAnsi" w:cstheme="majorHAnsi"/>
          <w:szCs w:val="21"/>
        </w:rPr>
        <w:t>(</w:t>
      </w:r>
      <w:r w:rsidR="006E347C" w:rsidRPr="006E347C">
        <w:rPr>
          <w:rFonts w:asciiTheme="majorHAnsi" w:eastAsia="ＭＳ Ｐ明朝" w:hAnsiTheme="majorHAnsi" w:cstheme="majorHAnsi"/>
          <w:szCs w:val="21"/>
        </w:rPr>
        <w:t>10</w:t>
      </w:r>
      <w:r w:rsidR="006E347C" w:rsidRPr="006E347C">
        <w:rPr>
          <w:rFonts w:asciiTheme="majorHAnsi" w:eastAsia="ＭＳ Ｐ明朝" w:hAnsiTheme="majorHAnsi" w:cstheme="majorHAnsi"/>
          <w:szCs w:val="21"/>
        </w:rPr>
        <w:t>の選択肢から</w:t>
      </w:r>
      <w:r w:rsidR="006E347C" w:rsidRPr="006E347C">
        <w:rPr>
          <w:rFonts w:asciiTheme="majorHAnsi" w:eastAsia="ＭＳ Ｐ明朝" w:hAnsiTheme="majorHAnsi" w:cstheme="majorHAnsi"/>
          <w:szCs w:val="21"/>
        </w:rPr>
        <w:t>2</w:t>
      </w:r>
      <w:r w:rsidRPr="006E347C">
        <w:rPr>
          <w:rFonts w:asciiTheme="majorHAnsi" w:eastAsia="ＭＳ Ｐ明朝" w:hAnsiTheme="majorHAnsi" w:cstheme="majorHAnsi"/>
          <w:szCs w:val="21"/>
        </w:rPr>
        <w:t>つまで選択可</w:t>
      </w:r>
      <w:r w:rsidRPr="006E347C">
        <w:rPr>
          <w:rFonts w:asciiTheme="majorHAnsi" w:eastAsia="ＭＳ Ｐ明朝" w:hAnsiTheme="majorHAnsi" w:cstheme="majorHAnsi"/>
          <w:szCs w:val="21"/>
        </w:rPr>
        <w:t>)</w:t>
      </w:r>
      <w:r w:rsidR="00A55F26">
        <w:rPr>
          <w:rFonts w:asciiTheme="majorHAnsi" w:eastAsia="ＭＳ Ｐ明朝" w:hAnsiTheme="majorHAnsi" w:cstheme="majorHAnsi"/>
          <w:szCs w:val="21"/>
        </w:rPr>
        <w:t>は、「自覚症状がないから」、次いで「内視鏡を</w:t>
      </w:r>
      <w:r w:rsidR="00A55F26">
        <w:rPr>
          <w:rFonts w:asciiTheme="majorHAnsi" w:eastAsia="ＭＳ Ｐ明朝" w:hAnsiTheme="majorHAnsi" w:cstheme="majorHAnsi" w:hint="eastAsia"/>
          <w:szCs w:val="21"/>
        </w:rPr>
        <w:t>のむ</w:t>
      </w:r>
      <w:r w:rsidRPr="006E347C">
        <w:rPr>
          <w:rFonts w:asciiTheme="majorHAnsi" w:eastAsia="ＭＳ Ｐ明朝" w:hAnsiTheme="majorHAnsi" w:cstheme="majorHAnsi"/>
          <w:szCs w:val="21"/>
        </w:rPr>
        <w:t>のがつらそうだから」でした。</w:t>
      </w:r>
    </w:p>
    <w:tbl>
      <w:tblPr>
        <w:tblStyle w:val="a3"/>
        <w:tblpPr w:leftFromText="142" w:rightFromText="142" w:vertAnchor="text" w:horzAnchor="margin" w:tblpXSpec="center" w:tblpY="128"/>
        <w:tblW w:w="0" w:type="auto"/>
        <w:tblLook w:val="04A0" w:firstRow="1" w:lastRow="0" w:firstColumn="1" w:lastColumn="0" w:noHBand="0" w:noVBand="1"/>
      </w:tblPr>
      <w:tblGrid>
        <w:gridCol w:w="5190"/>
        <w:gridCol w:w="1993"/>
        <w:gridCol w:w="1993"/>
      </w:tblGrid>
      <w:tr w:rsidR="006E347C" w:rsidRPr="006E347C" w:rsidTr="00097CC1">
        <w:tc>
          <w:tcPr>
            <w:tcW w:w="5190" w:type="dxa"/>
          </w:tcPr>
          <w:p w:rsidR="006E347C" w:rsidRPr="006E347C" w:rsidRDefault="006E347C" w:rsidP="006E347C">
            <w:pPr>
              <w:tabs>
                <w:tab w:val="left" w:pos="6000"/>
              </w:tabs>
              <w:spacing w:line="260" w:lineRule="exact"/>
              <w:jc w:val="left"/>
              <w:rPr>
                <w:rFonts w:asciiTheme="majorHAnsi" w:eastAsia="ＭＳ Ｐゴシック" w:hAnsiTheme="majorHAnsi" w:cstheme="majorHAnsi"/>
                <w:sz w:val="20"/>
              </w:rPr>
            </w:pPr>
            <w:r w:rsidRPr="006E347C">
              <w:rPr>
                <w:rFonts w:asciiTheme="majorHAnsi" w:eastAsia="ＭＳ Ｐゴシック" w:hAnsiTheme="majorHAnsi" w:cstheme="majorHAnsi"/>
                <w:sz w:val="20"/>
              </w:rPr>
              <w:t>上部消化管内視鏡検査　未受診理由</w:t>
            </w:r>
            <w:r>
              <w:rPr>
                <w:rFonts w:asciiTheme="majorHAnsi" w:eastAsia="ＭＳ Ｐゴシック" w:hAnsiTheme="majorHAnsi" w:cstheme="majorHAnsi" w:hint="eastAsia"/>
                <w:sz w:val="20"/>
              </w:rPr>
              <w:t>（上位</w:t>
            </w:r>
            <w:r>
              <w:rPr>
                <w:rFonts w:asciiTheme="majorHAnsi" w:eastAsia="ＭＳ Ｐゴシック" w:hAnsiTheme="majorHAnsi" w:cstheme="majorHAnsi" w:hint="eastAsia"/>
                <w:sz w:val="20"/>
              </w:rPr>
              <w:t>3</w:t>
            </w:r>
            <w:r>
              <w:rPr>
                <w:rFonts w:asciiTheme="majorHAnsi" w:eastAsia="ＭＳ Ｐゴシック" w:hAnsiTheme="majorHAnsi" w:cstheme="majorHAnsi" w:hint="eastAsia"/>
                <w:sz w:val="20"/>
              </w:rPr>
              <w:t>回答）</w:t>
            </w:r>
          </w:p>
        </w:tc>
        <w:tc>
          <w:tcPr>
            <w:tcW w:w="1993" w:type="dxa"/>
          </w:tcPr>
          <w:p w:rsidR="006E347C" w:rsidRPr="006E347C" w:rsidRDefault="006E347C" w:rsidP="001F04DA">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全体（</w:t>
            </w:r>
            <w:r w:rsidRPr="006E347C">
              <w:rPr>
                <w:rFonts w:asciiTheme="majorHAnsi" w:eastAsia="ＭＳ Ｐゴシック" w:hAnsiTheme="majorHAnsi" w:cstheme="majorHAnsi"/>
                <w:sz w:val="20"/>
              </w:rPr>
              <w:t>20</w:t>
            </w:r>
            <w:r w:rsidRPr="006E347C">
              <w:rPr>
                <w:rFonts w:asciiTheme="majorHAnsi" w:eastAsia="ＭＳ Ｐゴシック" w:hAnsiTheme="majorHAnsi" w:cstheme="majorHAnsi"/>
                <w:sz w:val="20"/>
              </w:rPr>
              <w:t>歳以上）</w:t>
            </w:r>
          </w:p>
        </w:tc>
        <w:tc>
          <w:tcPr>
            <w:tcW w:w="1993" w:type="dxa"/>
          </w:tcPr>
          <w:p w:rsidR="006E347C" w:rsidRPr="006E347C" w:rsidRDefault="006E347C" w:rsidP="001F04DA">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50</w:t>
            </w:r>
            <w:r w:rsidRPr="006E347C">
              <w:rPr>
                <w:rFonts w:asciiTheme="majorHAnsi" w:eastAsia="ＭＳ Ｐゴシック" w:hAnsiTheme="majorHAnsi" w:cstheme="majorHAnsi"/>
                <w:sz w:val="20"/>
              </w:rPr>
              <w:t>歳以上</w:t>
            </w:r>
          </w:p>
        </w:tc>
      </w:tr>
      <w:tr w:rsidR="006E347C" w:rsidRPr="006E347C" w:rsidTr="00DB2337">
        <w:tc>
          <w:tcPr>
            <w:tcW w:w="5190" w:type="dxa"/>
          </w:tcPr>
          <w:p w:rsidR="006E347C" w:rsidRPr="006E347C" w:rsidRDefault="006E347C" w:rsidP="006E347C">
            <w:pPr>
              <w:tabs>
                <w:tab w:val="left" w:pos="6000"/>
              </w:tabs>
              <w:spacing w:line="260" w:lineRule="exact"/>
              <w:jc w:val="left"/>
              <w:rPr>
                <w:rFonts w:asciiTheme="majorHAnsi" w:eastAsia="ＭＳ Ｐ明朝" w:hAnsiTheme="majorHAnsi" w:cstheme="majorHAnsi"/>
                <w:szCs w:val="21"/>
              </w:rPr>
            </w:pPr>
            <w:r w:rsidRPr="006E347C">
              <w:rPr>
                <w:rFonts w:asciiTheme="majorHAnsi" w:eastAsia="ＭＳ Ｐ明朝" w:hAnsiTheme="majorHAnsi" w:cstheme="majorHAnsi"/>
                <w:szCs w:val="21"/>
              </w:rPr>
              <w:t>自覚症状がないから</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szCs w:val="21"/>
              </w:rPr>
              <w:t>34.4%</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hint="eastAsia"/>
                <w:szCs w:val="21"/>
              </w:rPr>
              <w:t>38.3%</w:t>
            </w:r>
          </w:p>
        </w:tc>
      </w:tr>
      <w:tr w:rsidR="006E347C" w:rsidRPr="006E347C" w:rsidTr="00DB2337">
        <w:tc>
          <w:tcPr>
            <w:tcW w:w="5190" w:type="dxa"/>
          </w:tcPr>
          <w:p w:rsidR="006E347C" w:rsidRPr="006E347C" w:rsidRDefault="00A55F26" w:rsidP="006E347C">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内視鏡をのむ</w:t>
            </w:r>
            <w:r w:rsidR="006E347C">
              <w:rPr>
                <w:rFonts w:asciiTheme="majorHAnsi" w:eastAsia="ＭＳ Ｐ明朝" w:hAnsiTheme="majorHAnsi" w:cstheme="majorHAnsi" w:hint="eastAsia"/>
                <w:szCs w:val="21"/>
              </w:rPr>
              <w:t>のがつらそうだから</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hint="eastAsia"/>
                <w:szCs w:val="21"/>
              </w:rPr>
              <w:t>16.7%</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hint="eastAsia"/>
                <w:szCs w:val="21"/>
              </w:rPr>
              <w:t>19.7%</w:t>
            </w:r>
          </w:p>
        </w:tc>
      </w:tr>
      <w:tr w:rsidR="006E347C" w:rsidRPr="006E347C" w:rsidTr="00DB2337">
        <w:tc>
          <w:tcPr>
            <w:tcW w:w="5190" w:type="dxa"/>
          </w:tcPr>
          <w:p w:rsidR="006E347C" w:rsidRPr="006E347C" w:rsidRDefault="006E347C" w:rsidP="006E347C">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受ける必要性を感じていないから</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hint="eastAsia"/>
                <w:szCs w:val="21"/>
              </w:rPr>
              <w:t>12.6%</w:t>
            </w:r>
          </w:p>
        </w:tc>
        <w:tc>
          <w:tcPr>
            <w:tcW w:w="1993" w:type="dxa"/>
          </w:tcPr>
          <w:p w:rsidR="006E347C" w:rsidRPr="006E347C" w:rsidRDefault="006E347C" w:rsidP="001F04DA">
            <w:pPr>
              <w:tabs>
                <w:tab w:val="left" w:pos="6000"/>
              </w:tabs>
              <w:spacing w:line="260" w:lineRule="exact"/>
              <w:jc w:val="center"/>
              <w:rPr>
                <w:rFonts w:asciiTheme="majorHAnsi" w:eastAsia="ＭＳ Ｐ明朝" w:hAnsiTheme="majorHAnsi" w:cstheme="majorHAnsi"/>
                <w:szCs w:val="21"/>
              </w:rPr>
            </w:pPr>
            <w:r w:rsidRPr="006E347C">
              <w:rPr>
                <w:rFonts w:asciiTheme="majorHAnsi" w:eastAsia="ＭＳ Ｐ明朝" w:hAnsiTheme="majorHAnsi" w:cstheme="majorHAnsi" w:hint="eastAsia"/>
                <w:szCs w:val="21"/>
              </w:rPr>
              <w:t>12.9%</w:t>
            </w:r>
          </w:p>
        </w:tc>
      </w:tr>
    </w:tbl>
    <w:p w:rsidR="002A2279" w:rsidRPr="006E347C" w:rsidRDefault="002A2279" w:rsidP="002A2279">
      <w:pPr>
        <w:spacing w:line="160" w:lineRule="exact"/>
        <w:rPr>
          <w:rFonts w:asciiTheme="majorHAnsi" w:eastAsia="ＭＳ Ｐ明朝" w:hAnsiTheme="majorHAnsi" w:cstheme="majorHAnsi"/>
          <w:szCs w:val="21"/>
          <w:highlight w:val="lightGray"/>
        </w:rPr>
      </w:pPr>
    </w:p>
    <w:p w:rsidR="00727874" w:rsidRPr="006E347C" w:rsidRDefault="00727874" w:rsidP="00B218DB">
      <w:pPr>
        <w:tabs>
          <w:tab w:val="left" w:pos="6000"/>
        </w:tabs>
        <w:spacing w:line="180" w:lineRule="exact"/>
        <w:rPr>
          <w:rFonts w:asciiTheme="majorHAnsi" w:eastAsia="ＭＳ Ｐ明朝" w:hAnsiTheme="majorHAnsi" w:cstheme="majorHAnsi"/>
          <w:szCs w:val="21"/>
          <w:highlight w:val="lightGray"/>
        </w:rPr>
      </w:pPr>
    </w:p>
    <w:p w:rsidR="00466820" w:rsidRPr="001E48B4" w:rsidRDefault="00946EEF" w:rsidP="00856BC5">
      <w:pPr>
        <w:pStyle w:val="ae"/>
        <w:numPr>
          <w:ilvl w:val="0"/>
          <w:numId w:val="13"/>
        </w:numPr>
        <w:tabs>
          <w:tab w:val="left" w:pos="6000"/>
        </w:tabs>
        <w:spacing w:line="260" w:lineRule="exact"/>
        <w:ind w:leftChars="0"/>
        <w:rPr>
          <w:rFonts w:ascii="Arial" w:eastAsia="ＭＳ Ｐ明朝" w:hAnsi="Arial" w:cs="Arial"/>
          <w:szCs w:val="21"/>
        </w:rPr>
      </w:pPr>
      <w:r w:rsidRPr="001E48B4">
        <w:rPr>
          <w:rFonts w:ascii="Arial" w:eastAsia="ＭＳ Ｐ明朝" w:hAnsi="Arial" w:cs="Arial" w:hint="eastAsia"/>
          <w:szCs w:val="21"/>
        </w:rPr>
        <w:t>全体の</w:t>
      </w:r>
      <w:r w:rsidRPr="001E48B4">
        <w:rPr>
          <w:rFonts w:ascii="Arial" w:eastAsia="ＭＳ Ｐ明朝" w:hAnsi="Arial" w:cs="Arial"/>
          <w:szCs w:val="21"/>
        </w:rPr>
        <w:t>64.6%</w:t>
      </w:r>
      <w:r w:rsidRPr="001E48B4">
        <w:rPr>
          <w:rFonts w:ascii="Arial" w:eastAsia="ＭＳ Ｐ明朝" w:hAnsi="Arial" w:cs="Arial" w:hint="eastAsia"/>
          <w:szCs w:val="21"/>
        </w:rPr>
        <w:t>の方が</w:t>
      </w:r>
      <w:r w:rsidR="00856BC5" w:rsidRPr="001E48B4">
        <w:rPr>
          <w:rFonts w:ascii="Arial" w:eastAsia="ＭＳ Ｐ明朝" w:hAnsi="Arial" w:cs="Arial" w:hint="eastAsia"/>
          <w:szCs w:val="21"/>
        </w:rPr>
        <w:t>、対策型胃がん検診を受けるとしたら</w:t>
      </w:r>
      <w:r w:rsidRPr="001E48B4">
        <w:rPr>
          <w:rFonts w:ascii="Arial" w:eastAsia="ＭＳ Ｐ明朝" w:hAnsi="Arial" w:cs="Arial" w:hint="eastAsia"/>
          <w:szCs w:val="21"/>
        </w:rPr>
        <w:t>胃内視鏡検査を選択する</w:t>
      </w:r>
      <w:r w:rsidR="00856BC5" w:rsidRPr="001E48B4">
        <w:rPr>
          <w:rFonts w:ascii="Arial" w:eastAsia="ＭＳ Ｐ明朝" w:hAnsi="Arial" w:cs="Arial" w:hint="eastAsia"/>
          <w:szCs w:val="21"/>
        </w:rPr>
        <w:t>、</w:t>
      </w:r>
      <w:r w:rsidRPr="001E48B4">
        <w:rPr>
          <w:rFonts w:ascii="Arial" w:eastAsia="ＭＳ Ｐ明朝" w:hAnsi="Arial" w:cs="Arial" w:hint="eastAsia"/>
          <w:szCs w:val="21"/>
        </w:rPr>
        <w:t>と回答しています。選択理由としては「検査結果が信頼できると思ったから」が最も多く、内視鏡検査に対する信頼度が高いことがうかがえます。</w:t>
      </w:r>
    </w:p>
    <w:p w:rsidR="00B47A0D" w:rsidRDefault="00B47A0D" w:rsidP="00E9799C">
      <w:pPr>
        <w:spacing w:line="0" w:lineRule="atLeast"/>
        <w:rPr>
          <w:rFonts w:asciiTheme="majorHAnsi" w:eastAsia="ＭＳ ゴシック" w:hAnsiTheme="majorHAnsi" w:cstheme="majorHAnsi"/>
          <w:sz w:val="18"/>
          <w:szCs w:val="18"/>
          <w:highlight w:val="lightGray"/>
        </w:rPr>
      </w:pPr>
    </w:p>
    <w:p w:rsidR="001B79BE" w:rsidRPr="001B79BE" w:rsidRDefault="00946EEF" w:rsidP="00C04536">
      <w:pPr>
        <w:pStyle w:val="ae"/>
        <w:tabs>
          <w:tab w:val="left" w:pos="6000"/>
        </w:tabs>
        <w:spacing w:line="260" w:lineRule="exact"/>
        <w:ind w:leftChars="-36" w:left="0" w:hangingChars="36" w:hanging="76"/>
        <w:rPr>
          <w:rFonts w:asciiTheme="majorHAnsi" w:eastAsia="ＭＳ ゴシック" w:hAnsiTheme="majorHAnsi" w:cstheme="majorHAnsi"/>
          <w:sz w:val="18"/>
          <w:szCs w:val="18"/>
          <w:highlight w:val="lightGray"/>
        </w:rPr>
      </w:pPr>
      <w:r>
        <w:rPr>
          <w:rFonts w:asciiTheme="majorHAnsi" w:eastAsia="ＭＳ Ｐゴシック" w:hAnsiTheme="majorHAnsi" w:cstheme="majorHAnsi" w:hint="eastAsia"/>
          <w:szCs w:val="21"/>
        </w:rPr>
        <w:t>【</w:t>
      </w:r>
      <w:r w:rsidR="001B79BE" w:rsidRPr="006E347C">
        <w:rPr>
          <w:rFonts w:asciiTheme="majorHAnsi" w:eastAsia="ＭＳ Ｐゴシック" w:hAnsiTheme="majorHAnsi" w:cstheme="majorHAnsi"/>
          <w:szCs w:val="21"/>
        </w:rPr>
        <w:t>Q.</w:t>
      </w:r>
      <w:r w:rsidR="00C04536" w:rsidRPr="00C04536">
        <w:rPr>
          <w:rFonts w:hint="eastAsia"/>
        </w:rPr>
        <w:t xml:space="preserve"> </w:t>
      </w:r>
      <w:r w:rsidR="00C04536" w:rsidRPr="00C04536">
        <w:rPr>
          <w:rFonts w:asciiTheme="majorHAnsi" w:eastAsia="ＭＳ Ｐゴシック" w:hAnsiTheme="majorHAnsi" w:cstheme="majorHAnsi" w:hint="eastAsia"/>
          <w:szCs w:val="21"/>
        </w:rPr>
        <w:t>対策型</w:t>
      </w:r>
      <w:r w:rsidR="001B79BE" w:rsidRPr="006E347C">
        <w:rPr>
          <w:rFonts w:asciiTheme="majorHAnsi" w:eastAsia="ＭＳ Ｐゴシック" w:hAnsiTheme="majorHAnsi" w:cstheme="majorHAnsi"/>
          <w:szCs w:val="21"/>
        </w:rPr>
        <w:t>胃がん検診を</w:t>
      </w:r>
      <w:r w:rsidR="001B79BE">
        <w:rPr>
          <w:rFonts w:asciiTheme="majorHAnsi" w:eastAsia="ＭＳ Ｐゴシック" w:hAnsiTheme="majorHAnsi" w:cstheme="majorHAnsi" w:hint="eastAsia"/>
          <w:szCs w:val="21"/>
        </w:rPr>
        <w:t>受けるとしたら、胃部</w:t>
      </w:r>
      <w:r w:rsidR="001B79BE">
        <w:rPr>
          <w:rFonts w:asciiTheme="majorHAnsi" w:eastAsia="ＭＳ Ｐゴシック" w:hAnsiTheme="majorHAnsi" w:cstheme="majorHAnsi" w:hint="eastAsia"/>
          <w:szCs w:val="21"/>
        </w:rPr>
        <w:t>X</w:t>
      </w:r>
      <w:r w:rsidR="001B79BE">
        <w:rPr>
          <w:rFonts w:asciiTheme="majorHAnsi" w:eastAsia="ＭＳ Ｐゴシック" w:hAnsiTheme="majorHAnsi" w:cstheme="majorHAnsi" w:hint="eastAsia"/>
          <w:szCs w:val="21"/>
        </w:rPr>
        <w:t>線検査と胃内視鏡検査のどちらを選択しますか。</w:t>
      </w:r>
      <w:r>
        <w:rPr>
          <w:rFonts w:asciiTheme="majorHAnsi" w:eastAsia="ＭＳ Ｐゴシック" w:hAnsiTheme="majorHAnsi" w:cstheme="majorHAnsi" w:hint="eastAsia"/>
          <w:szCs w:val="21"/>
        </w:rPr>
        <w:t>】</w:t>
      </w:r>
    </w:p>
    <w:tbl>
      <w:tblPr>
        <w:tblStyle w:val="a3"/>
        <w:tblpPr w:leftFromText="142" w:rightFromText="142" w:vertAnchor="text" w:horzAnchor="margin" w:tblpXSpec="center" w:tblpY="128"/>
        <w:tblW w:w="0" w:type="auto"/>
        <w:tblLook w:val="04A0" w:firstRow="1" w:lastRow="0" w:firstColumn="1" w:lastColumn="0" w:noHBand="0" w:noVBand="1"/>
      </w:tblPr>
      <w:tblGrid>
        <w:gridCol w:w="3369"/>
        <w:gridCol w:w="3118"/>
        <w:gridCol w:w="2689"/>
      </w:tblGrid>
      <w:tr w:rsidR="001B79BE" w:rsidRPr="006E347C" w:rsidTr="001B79BE">
        <w:tc>
          <w:tcPr>
            <w:tcW w:w="3369" w:type="dxa"/>
          </w:tcPr>
          <w:p w:rsidR="001B79BE" w:rsidRPr="006E347C" w:rsidRDefault="001B79BE" w:rsidP="006E3AF6">
            <w:pPr>
              <w:tabs>
                <w:tab w:val="left" w:pos="6000"/>
              </w:tabs>
              <w:spacing w:line="260" w:lineRule="exact"/>
              <w:jc w:val="left"/>
              <w:rPr>
                <w:rFonts w:asciiTheme="majorHAnsi" w:eastAsia="ＭＳ Ｐゴシック" w:hAnsiTheme="majorHAnsi" w:cstheme="majorHAnsi"/>
                <w:sz w:val="20"/>
              </w:rPr>
            </w:pPr>
          </w:p>
        </w:tc>
        <w:tc>
          <w:tcPr>
            <w:tcW w:w="3118" w:type="dxa"/>
          </w:tcPr>
          <w:p w:rsidR="001B79BE" w:rsidRPr="006E347C" w:rsidRDefault="001B79BE" w:rsidP="001B79BE">
            <w:pPr>
              <w:tabs>
                <w:tab w:val="left" w:pos="6000"/>
              </w:tabs>
              <w:spacing w:line="260" w:lineRule="exact"/>
              <w:jc w:val="center"/>
              <w:rPr>
                <w:rFonts w:asciiTheme="majorHAnsi" w:eastAsia="ＭＳ Ｐゴシック" w:hAnsiTheme="majorHAnsi" w:cstheme="majorHAnsi"/>
                <w:sz w:val="20"/>
              </w:rPr>
            </w:pPr>
            <w:r w:rsidRPr="001B79BE">
              <w:rPr>
                <w:rFonts w:asciiTheme="majorHAnsi" w:eastAsia="ＭＳ Ｐゴシック" w:hAnsiTheme="majorHAnsi" w:cstheme="majorHAnsi" w:hint="eastAsia"/>
                <w:sz w:val="20"/>
              </w:rPr>
              <w:t>胃内視鏡検査</w:t>
            </w:r>
          </w:p>
        </w:tc>
        <w:tc>
          <w:tcPr>
            <w:tcW w:w="2689" w:type="dxa"/>
          </w:tcPr>
          <w:p w:rsidR="001B79BE" w:rsidRPr="006E347C" w:rsidRDefault="001B79BE" w:rsidP="006E3AF6">
            <w:pPr>
              <w:tabs>
                <w:tab w:val="left" w:pos="6000"/>
              </w:tabs>
              <w:spacing w:line="260" w:lineRule="exact"/>
              <w:jc w:val="center"/>
              <w:rPr>
                <w:rFonts w:asciiTheme="majorHAnsi" w:eastAsia="ＭＳ Ｐゴシック" w:hAnsiTheme="majorHAnsi" w:cstheme="majorHAnsi"/>
                <w:sz w:val="20"/>
              </w:rPr>
            </w:pPr>
            <w:r w:rsidRPr="001B79BE">
              <w:rPr>
                <w:rFonts w:asciiTheme="majorHAnsi" w:eastAsia="ＭＳ Ｐゴシック" w:hAnsiTheme="majorHAnsi" w:cstheme="majorHAnsi" w:hint="eastAsia"/>
                <w:sz w:val="20"/>
              </w:rPr>
              <w:t>胃部</w:t>
            </w:r>
            <w:r w:rsidRPr="001B79BE">
              <w:rPr>
                <w:rFonts w:asciiTheme="majorHAnsi" w:eastAsia="ＭＳ Ｐゴシック" w:hAnsiTheme="majorHAnsi" w:cstheme="majorHAnsi" w:hint="eastAsia"/>
                <w:sz w:val="20"/>
              </w:rPr>
              <w:t>X</w:t>
            </w:r>
            <w:r w:rsidRPr="001B79BE">
              <w:rPr>
                <w:rFonts w:asciiTheme="majorHAnsi" w:eastAsia="ＭＳ Ｐゴシック" w:hAnsiTheme="majorHAnsi" w:cstheme="majorHAnsi" w:hint="eastAsia"/>
                <w:sz w:val="20"/>
              </w:rPr>
              <w:t>線検査</w:t>
            </w:r>
          </w:p>
        </w:tc>
      </w:tr>
      <w:tr w:rsidR="001B79BE" w:rsidRPr="006E347C" w:rsidTr="001B79BE">
        <w:tc>
          <w:tcPr>
            <w:tcW w:w="3369" w:type="dxa"/>
          </w:tcPr>
          <w:p w:rsidR="001B79BE" w:rsidRPr="006E347C" w:rsidRDefault="001B79BE" w:rsidP="00856BC5">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50</w:t>
            </w:r>
            <w:r>
              <w:rPr>
                <w:rFonts w:asciiTheme="majorHAnsi" w:eastAsia="ＭＳ Ｐ明朝" w:hAnsiTheme="majorHAnsi" w:cstheme="majorHAnsi" w:hint="eastAsia"/>
                <w:szCs w:val="21"/>
              </w:rPr>
              <w:t>歳以上</w:t>
            </w:r>
          </w:p>
        </w:tc>
        <w:tc>
          <w:tcPr>
            <w:tcW w:w="3118" w:type="dxa"/>
          </w:tcPr>
          <w:p w:rsidR="001B79BE" w:rsidRPr="006E347C" w:rsidRDefault="001B79BE"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72.7</w:t>
            </w:r>
            <w:r w:rsidRPr="006E347C">
              <w:rPr>
                <w:rFonts w:asciiTheme="majorHAnsi" w:eastAsia="ＭＳ Ｐ明朝" w:hAnsiTheme="majorHAnsi" w:cstheme="majorHAnsi"/>
                <w:szCs w:val="21"/>
              </w:rPr>
              <w:t>%</w:t>
            </w:r>
          </w:p>
        </w:tc>
        <w:tc>
          <w:tcPr>
            <w:tcW w:w="2689" w:type="dxa"/>
          </w:tcPr>
          <w:p w:rsidR="001B79BE" w:rsidRPr="006E347C" w:rsidRDefault="001B79BE"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27.3</w:t>
            </w:r>
            <w:r w:rsidRPr="006E347C">
              <w:rPr>
                <w:rFonts w:asciiTheme="majorHAnsi" w:eastAsia="ＭＳ Ｐ明朝" w:hAnsiTheme="majorHAnsi" w:cstheme="majorHAnsi" w:hint="eastAsia"/>
                <w:szCs w:val="21"/>
              </w:rPr>
              <w:t>%</w:t>
            </w:r>
          </w:p>
        </w:tc>
      </w:tr>
      <w:tr w:rsidR="001B79BE" w:rsidRPr="006E347C" w:rsidTr="001B79BE">
        <w:tc>
          <w:tcPr>
            <w:tcW w:w="3369" w:type="dxa"/>
          </w:tcPr>
          <w:p w:rsidR="001B79BE" w:rsidRPr="006E347C" w:rsidRDefault="001B79BE" w:rsidP="00856BC5">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全体（</w:t>
            </w:r>
            <w:r>
              <w:rPr>
                <w:rFonts w:asciiTheme="majorHAnsi" w:eastAsia="ＭＳ Ｐ明朝" w:hAnsiTheme="majorHAnsi" w:cstheme="majorHAnsi" w:hint="eastAsia"/>
                <w:szCs w:val="21"/>
              </w:rPr>
              <w:t>20</w:t>
            </w:r>
            <w:r>
              <w:rPr>
                <w:rFonts w:asciiTheme="majorHAnsi" w:eastAsia="ＭＳ Ｐ明朝" w:hAnsiTheme="majorHAnsi" w:cstheme="majorHAnsi" w:hint="eastAsia"/>
                <w:szCs w:val="21"/>
              </w:rPr>
              <w:t>歳以上）</w:t>
            </w:r>
          </w:p>
        </w:tc>
        <w:tc>
          <w:tcPr>
            <w:tcW w:w="3118" w:type="dxa"/>
          </w:tcPr>
          <w:p w:rsidR="001B79BE" w:rsidRPr="006E347C" w:rsidRDefault="001B79BE"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64.6</w:t>
            </w:r>
            <w:r w:rsidRPr="006E347C">
              <w:rPr>
                <w:rFonts w:asciiTheme="majorHAnsi" w:eastAsia="ＭＳ Ｐ明朝" w:hAnsiTheme="majorHAnsi" w:cstheme="majorHAnsi" w:hint="eastAsia"/>
                <w:szCs w:val="21"/>
              </w:rPr>
              <w:t>%</w:t>
            </w:r>
          </w:p>
        </w:tc>
        <w:tc>
          <w:tcPr>
            <w:tcW w:w="2689" w:type="dxa"/>
          </w:tcPr>
          <w:p w:rsidR="001B79BE" w:rsidRPr="006E347C" w:rsidRDefault="001B79BE"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35.4</w:t>
            </w:r>
            <w:r w:rsidRPr="006E347C">
              <w:rPr>
                <w:rFonts w:asciiTheme="majorHAnsi" w:eastAsia="ＭＳ Ｐ明朝" w:hAnsiTheme="majorHAnsi" w:cstheme="majorHAnsi" w:hint="eastAsia"/>
                <w:szCs w:val="21"/>
              </w:rPr>
              <w:t>%</w:t>
            </w:r>
          </w:p>
        </w:tc>
      </w:tr>
    </w:tbl>
    <w:p w:rsidR="005339E9" w:rsidRPr="006E347C" w:rsidRDefault="005339E9" w:rsidP="00484190">
      <w:pPr>
        <w:spacing w:line="200" w:lineRule="exact"/>
        <w:rPr>
          <w:rFonts w:asciiTheme="majorHAnsi" w:eastAsia="ＭＳ ゴシック" w:hAnsiTheme="majorHAnsi" w:cstheme="majorHAnsi"/>
          <w:sz w:val="18"/>
          <w:szCs w:val="18"/>
          <w:highlight w:val="lightGray"/>
        </w:rPr>
      </w:pPr>
    </w:p>
    <w:p w:rsidR="00946EEF" w:rsidRPr="00946EEF" w:rsidRDefault="00946EEF" w:rsidP="00946EEF">
      <w:pPr>
        <w:pStyle w:val="ae"/>
        <w:tabs>
          <w:tab w:val="left" w:pos="6000"/>
        </w:tabs>
        <w:spacing w:line="260" w:lineRule="exact"/>
        <w:ind w:leftChars="-36" w:left="0" w:hangingChars="36" w:hanging="76"/>
        <w:rPr>
          <w:rFonts w:asciiTheme="majorHAnsi" w:eastAsia="ＭＳ ゴシック" w:hAnsiTheme="majorHAnsi" w:cstheme="majorHAnsi"/>
          <w:sz w:val="18"/>
          <w:szCs w:val="18"/>
          <w:highlight w:val="lightGray"/>
        </w:rPr>
      </w:pPr>
      <w:r>
        <w:rPr>
          <w:rFonts w:asciiTheme="majorHAnsi" w:eastAsia="ＭＳ Ｐゴシック" w:hAnsiTheme="majorHAnsi" w:cstheme="majorHAnsi" w:hint="eastAsia"/>
          <w:szCs w:val="21"/>
        </w:rPr>
        <w:t>【</w:t>
      </w:r>
      <w:r w:rsidRPr="006E347C">
        <w:rPr>
          <w:rFonts w:asciiTheme="majorHAnsi" w:eastAsia="ＭＳ Ｐゴシック" w:hAnsiTheme="majorHAnsi" w:cstheme="majorHAnsi"/>
          <w:szCs w:val="21"/>
        </w:rPr>
        <w:t>Q.</w:t>
      </w:r>
      <w:r w:rsidR="00B447F2" w:rsidRPr="00B447F2">
        <w:rPr>
          <w:rFonts w:asciiTheme="majorHAnsi" w:eastAsia="ＭＳ Ｐゴシック" w:hAnsiTheme="majorHAnsi" w:cstheme="majorHAnsi" w:hint="eastAsia"/>
          <w:szCs w:val="21"/>
        </w:rPr>
        <w:t>（</w:t>
      </w:r>
      <w:r w:rsidR="00A55F26">
        <w:rPr>
          <w:rFonts w:asciiTheme="majorHAnsi" w:eastAsia="ＭＳ Ｐゴシック" w:hAnsiTheme="majorHAnsi" w:cstheme="majorHAnsi" w:hint="eastAsia"/>
          <w:szCs w:val="21"/>
        </w:rPr>
        <w:t>上記設問で</w:t>
      </w:r>
      <w:r w:rsidR="00B447F2" w:rsidRPr="006E347C">
        <w:rPr>
          <w:rFonts w:asciiTheme="majorHAnsi" w:eastAsia="ＭＳ Ｐゴシック" w:hAnsiTheme="majorHAnsi" w:cstheme="majorHAnsi"/>
          <w:color w:val="000000" w:themeColor="text1"/>
          <w:szCs w:val="21"/>
        </w:rPr>
        <w:t>）</w:t>
      </w:r>
      <w:r w:rsidRPr="006E347C">
        <w:rPr>
          <w:rFonts w:asciiTheme="majorHAnsi" w:eastAsia="ＭＳ Ｐゴシック" w:hAnsiTheme="majorHAnsi" w:cstheme="majorHAnsi"/>
          <w:szCs w:val="21"/>
        </w:rPr>
        <w:t>胃</w:t>
      </w:r>
      <w:r>
        <w:rPr>
          <w:rFonts w:asciiTheme="majorHAnsi" w:eastAsia="ＭＳ Ｐゴシック" w:hAnsiTheme="majorHAnsi" w:cstheme="majorHAnsi" w:hint="eastAsia"/>
          <w:szCs w:val="21"/>
        </w:rPr>
        <w:t>内視鏡検査の選択理由】</w:t>
      </w:r>
    </w:p>
    <w:tbl>
      <w:tblPr>
        <w:tblStyle w:val="a3"/>
        <w:tblpPr w:leftFromText="142" w:rightFromText="142" w:vertAnchor="text" w:horzAnchor="margin" w:tblpXSpec="center" w:tblpY="128"/>
        <w:tblW w:w="0" w:type="auto"/>
        <w:tblLook w:val="04A0" w:firstRow="1" w:lastRow="0" w:firstColumn="1" w:lastColumn="0" w:noHBand="0" w:noVBand="1"/>
      </w:tblPr>
      <w:tblGrid>
        <w:gridCol w:w="5190"/>
        <w:gridCol w:w="1993"/>
        <w:gridCol w:w="1993"/>
      </w:tblGrid>
      <w:tr w:rsidR="00946EEF" w:rsidRPr="006E347C" w:rsidTr="006E3AF6">
        <w:tc>
          <w:tcPr>
            <w:tcW w:w="5190" w:type="dxa"/>
          </w:tcPr>
          <w:p w:rsidR="00946EEF" w:rsidRPr="006E347C" w:rsidRDefault="00946EEF" w:rsidP="006E3AF6">
            <w:pPr>
              <w:tabs>
                <w:tab w:val="left" w:pos="6000"/>
              </w:tabs>
              <w:spacing w:line="260" w:lineRule="exact"/>
              <w:jc w:val="left"/>
              <w:rPr>
                <w:rFonts w:asciiTheme="majorHAnsi" w:eastAsia="ＭＳ Ｐゴシック" w:hAnsiTheme="majorHAnsi" w:cstheme="majorHAnsi"/>
                <w:sz w:val="20"/>
              </w:rPr>
            </w:pPr>
          </w:p>
        </w:tc>
        <w:tc>
          <w:tcPr>
            <w:tcW w:w="1993" w:type="dxa"/>
          </w:tcPr>
          <w:p w:rsidR="00946EEF" w:rsidRPr="006E347C" w:rsidRDefault="00946EEF" w:rsidP="006E3AF6">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全体（</w:t>
            </w:r>
            <w:r w:rsidRPr="006E347C">
              <w:rPr>
                <w:rFonts w:asciiTheme="majorHAnsi" w:eastAsia="ＭＳ Ｐゴシック" w:hAnsiTheme="majorHAnsi" w:cstheme="majorHAnsi"/>
                <w:sz w:val="20"/>
              </w:rPr>
              <w:t>20</w:t>
            </w:r>
            <w:r w:rsidRPr="006E347C">
              <w:rPr>
                <w:rFonts w:asciiTheme="majorHAnsi" w:eastAsia="ＭＳ Ｐゴシック" w:hAnsiTheme="majorHAnsi" w:cstheme="majorHAnsi"/>
                <w:sz w:val="20"/>
              </w:rPr>
              <w:t>歳以上）</w:t>
            </w:r>
          </w:p>
        </w:tc>
        <w:tc>
          <w:tcPr>
            <w:tcW w:w="1993" w:type="dxa"/>
          </w:tcPr>
          <w:p w:rsidR="00946EEF" w:rsidRPr="006E347C" w:rsidRDefault="00946EEF" w:rsidP="006E3AF6">
            <w:pPr>
              <w:tabs>
                <w:tab w:val="left" w:pos="6000"/>
              </w:tabs>
              <w:spacing w:line="260" w:lineRule="exact"/>
              <w:jc w:val="center"/>
              <w:rPr>
                <w:rFonts w:asciiTheme="majorHAnsi" w:eastAsia="ＭＳ Ｐゴシック" w:hAnsiTheme="majorHAnsi" w:cstheme="majorHAnsi"/>
                <w:sz w:val="20"/>
              </w:rPr>
            </w:pPr>
            <w:r w:rsidRPr="006E347C">
              <w:rPr>
                <w:rFonts w:asciiTheme="majorHAnsi" w:eastAsia="ＭＳ Ｐゴシック" w:hAnsiTheme="majorHAnsi" w:cstheme="majorHAnsi"/>
                <w:sz w:val="20"/>
              </w:rPr>
              <w:t>50</w:t>
            </w:r>
            <w:r w:rsidRPr="006E347C">
              <w:rPr>
                <w:rFonts w:asciiTheme="majorHAnsi" w:eastAsia="ＭＳ Ｐゴシック" w:hAnsiTheme="majorHAnsi" w:cstheme="majorHAnsi"/>
                <w:sz w:val="20"/>
              </w:rPr>
              <w:t>歳以上</w:t>
            </w:r>
          </w:p>
        </w:tc>
      </w:tr>
      <w:tr w:rsidR="00946EEF" w:rsidRPr="006E347C" w:rsidTr="006E3AF6">
        <w:tc>
          <w:tcPr>
            <w:tcW w:w="5190" w:type="dxa"/>
          </w:tcPr>
          <w:p w:rsidR="00946EEF" w:rsidRPr="006E347C" w:rsidRDefault="00946EEF" w:rsidP="006E3AF6">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検査結果が信頼できると思ったから（</w:t>
            </w:r>
            <w:r>
              <w:rPr>
                <w:rFonts w:asciiTheme="majorHAnsi" w:eastAsia="ＭＳ Ｐ明朝" w:hAnsiTheme="majorHAnsi" w:cstheme="majorHAnsi" w:hint="eastAsia"/>
                <w:szCs w:val="21"/>
              </w:rPr>
              <w:t>1</w:t>
            </w:r>
            <w:r>
              <w:rPr>
                <w:rFonts w:asciiTheme="majorHAnsi" w:eastAsia="ＭＳ Ｐ明朝" w:hAnsiTheme="majorHAnsi" w:cstheme="majorHAnsi" w:hint="eastAsia"/>
                <w:szCs w:val="21"/>
              </w:rPr>
              <w:t>位回答）</w:t>
            </w:r>
          </w:p>
        </w:tc>
        <w:tc>
          <w:tcPr>
            <w:tcW w:w="1993" w:type="dxa"/>
          </w:tcPr>
          <w:p w:rsidR="00946EEF" w:rsidRPr="006E347C" w:rsidRDefault="00946EEF"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69.9%</w:t>
            </w:r>
          </w:p>
        </w:tc>
        <w:tc>
          <w:tcPr>
            <w:tcW w:w="1993" w:type="dxa"/>
          </w:tcPr>
          <w:p w:rsidR="00946EEF" w:rsidRPr="006E347C" w:rsidRDefault="00946EEF"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73.4%</w:t>
            </w:r>
          </w:p>
        </w:tc>
      </w:tr>
      <w:tr w:rsidR="00946EEF" w:rsidRPr="006E347C" w:rsidTr="006E3AF6">
        <w:tc>
          <w:tcPr>
            <w:tcW w:w="5190" w:type="dxa"/>
          </w:tcPr>
          <w:p w:rsidR="00946EEF" w:rsidRPr="006E347C" w:rsidRDefault="00946EEF" w:rsidP="006E3AF6">
            <w:pPr>
              <w:tabs>
                <w:tab w:val="left" w:pos="6000"/>
              </w:tabs>
              <w:spacing w:line="260" w:lineRule="exact"/>
              <w:jc w:val="left"/>
              <w:rPr>
                <w:rFonts w:asciiTheme="majorHAnsi" w:eastAsia="ＭＳ Ｐ明朝" w:hAnsiTheme="majorHAnsi" w:cstheme="majorHAnsi"/>
                <w:szCs w:val="21"/>
              </w:rPr>
            </w:pPr>
            <w:r>
              <w:rPr>
                <w:rFonts w:asciiTheme="majorHAnsi" w:eastAsia="ＭＳ Ｐ明朝" w:hAnsiTheme="majorHAnsi" w:cstheme="majorHAnsi" w:hint="eastAsia"/>
                <w:szCs w:val="21"/>
              </w:rPr>
              <w:t>これまでに受けたことがあるから（</w:t>
            </w:r>
            <w:r>
              <w:rPr>
                <w:rFonts w:asciiTheme="majorHAnsi" w:eastAsia="ＭＳ Ｐ明朝" w:hAnsiTheme="majorHAnsi" w:cstheme="majorHAnsi" w:hint="eastAsia"/>
                <w:szCs w:val="21"/>
              </w:rPr>
              <w:t>2</w:t>
            </w:r>
            <w:r>
              <w:rPr>
                <w:rFonts w:asciiTheme="majorHAnsi" w:eastAsia="ＭＳ Ｐ明朝" w:hAnsiTheme="majorHAnsi" w:cstheme="majorHAnsi" w:hint="eastAsia"/>
                <w:szCs w:val="21"/>
              </w:rPr>
              <w:t>位回答）</w:t>
            </w:r>
          </w:p>
        </w:tc>
        <w:tc>
          <w:tcPr>
            <w:tcW w:w="1993" w:type="dxa"/>
          </w:tcPr>
          <w:p w:rsidR="00946EEF" w:rsidRPr="006E347C" w:rsidRDefault="00946EEF"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7.4%</w:t>
            </w:r>
          </w:p>
        </w:tc>
        <w:tc>
          <w:tcPr>
            <w:tcW w:w="1993" w:type="dxa"/>
          </w:tcPr>
          <w:p w:rsidR="00946EEF" w:rsidRPr="006E347C" w:rsidRDefault="00946EEF" w:rsidP="006E3AF6">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10.9%</w:t>
            </w:r>
          </w:p>
        </w:tc>
      </w:tr>
    </w:tbl>
    <w:p w:rsidR="00DA0425" w:rsidRPr="006E347C" w:rsidRDefault="00DA0425" w:rsidP="005D5AF8">
      <w:pPr>
        <w:tabs>
          <w:tab w:val="left" w:pos="6000"/>
        </w:tabs>
        <w:spacing w:line="260" w:lineRule="exact"/>
        <w:rPr>
          <w:rFonts w:asciiTheme="majorHAnsi" w:eastAsia="ＭＳ Ｐ明朝" w:hAnsiTheme="majorHAnsi" w:cstheme="majorHAnsi"/>
          <w:szCs w:val="21"/>
          <w:highlight w:val="lightGray"/>
        </w:rPr>
      </w:pPr>
    </w:p>
    <w:p w:rsidR="00E9799C" w:rsidRPr="00946EEF" w:rsidRDefault="00946EEF" w:rsidP="00E9799C">
      <w:pPr>
        <w:spacing w:line="300" w:lineRule="exact"/>
        <w:rPr>
          <w:rFonts w:asciiTheme="majorHAnsi" w:eastAsia="ＭＳ Ｐゴシック" w:hAnsiTheme="majorHAnsi" w:cstheme="majorHAnsi"/>
          <w:b/>
          <w:szCs w:val="21"/>
          <w:u w:val="single"/>
        </w:rPr>
      </w:pPr>
      <w:r w:rsidRPr="00946EEF">
        <w:rPr>
          <w:rFonts w:asciiTheme="majorHAnsi" w:eastAsia="ＭＳ Ｐゴシック" w:hAnsiTheme="majorHAnsi" w:cstheme="majorHAnsi" w:hint="eastAsia"/>
          <w:b/>
          <w:szCs w:val="21"/>
          <w:u w:val="single"/>
        </w:rPr>
        <w:t>■</w:t>
      </w:r>
      <w:r w:rsidR="00E9799C" w:rsidRPr="00946EEF">
        <w:rPr>
          <w:rFonts w:asciiTheme="majorHAnsi" w:eastAsia="ＭＳ Ｐゴシック" w:hAnsiTheme="majorHAnsi" w:cstheme="majorHAnsi"/>
          <w:b/>
          <w:szCs w:val="21"/>
          <w:u w:val="single"/>
        </w:rPr>
        <w:t>アンケート</w:t>
      </w:r>
      <w:r w:rsidR="00561731" w:rsidRPr="00946EEF">
        <w:rPr>
          <w:rFonts w:asciiTheme="majorHAnsi" w:eastAsia="ＭＳ Ｐゴシック" w:hAnsiTheme="majorHAnsi" w:cstheme="majorHAnsi"/>
          <w:b/>
          <w:szCs w:val="21"/>
          <w:u w:val="single"/>
        </w:rPr>
        <w:t>の</w:t>
      </w:r>
      <w:r w:rsidR="00E9799C" w:rsidRPr="00946EEF">
        <w:rPr>
          <w:rFonts w:asciiTheme="majorHAnsi" w:eastAsia="ＭＳ Ｐゴシック" w:hAnsiTheme="majorHAnsi" w:cstheme="majorHAnsi"/>
          <w:b/>
          <w:szCs w:val="21"/>
          <w:u w:val="single"/>
        </w:rPr>
        <w:t>実施概要</w:t>
      </w:r>
    </w:p>
    <w:p w:rsidR="00E9799C" w:rsidRPr="006E347C" w:rsidRDefault="00E9799C" w:rsidP="00E9799C">
      <w:pPr>
        <w:spacing w:line="0" w:lineRule="atLeast"/>
        <w:ind w:left="298" w:hangingChars="142" w:hanging="298"/>
        <w:rPr>
          <w:rFonts w:asciiTheme="majorHAnsi" w:eastAsia="ＭＳ Ｐ明朝" w:hAnsiTheme="majorHAnsi" w:cstheme="majorHAnsi"/>
          <w:szCs w:val="21"/>
        </w:rPr>
      </w:pPr>
      <w:r w:rsidRPr="006E347C">
        <w:rPr>
          <w:rFonts w:asciiTheme="majorHAnsi" w:eastAsia="ＭＳ Ｐ明朝" w:hAnsiTheme="majorHAnsi" w:cstheme="majorHAnsi"/>
          <w:szCs w:val="21"/>
        </w:rPr>
        <w:t>対象：</w:t>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全国</w:t>
      </w:r>
      <w:r w:rsidRPr="006E347C">
        <w:rPr>
          <w:rFonts w:asciiTheme="majorHAnsi" w:eastAsia="ＭＳ Ｐ明朝" w:hAnsiTheme="majorHAnsi" w:cstheme="majorHAnsi"/>
          <w:szCs w:val="21"/>
        </w:rPr>
        <w:t>20</w:t>
      </w:r>
      <w:r w:rsidRPr="006E347C">
        <w:rPr>
          <w:rFonts w:asciiTheme="majorHAnsi" w:eastAsia="ＭＳ Ｐ明朝" w:hAnsiTheme="majorHAnsi" w:cstheme="majorHAnsi"/>
          <w:szCs w:val="21"/>
        </w:rPr>
        <w:t>歳以上の男女</w:t>
      </w:r>
    </w:p>
    <w:p w:rsidR="00E9799C" w:rsidRPr="006E347C" w:rsidRDefault="00E9799C" w:rsidP="00E9799C">
      <w:pPr>
        <w:spacing w:line="0" w:lineRule="atLeast"/>
        <w:ind w:left="850" w:hangingChars="405" w:hanging="850"/>
        <w:rPr>
          <w:rFonts w:asciiTheme="majorHAnsi" w:eastAsia="ＭＳ Ｐ明朝" w:hAnsiTheme="majorHAnsi" w:cstheme="majorHAnsi"/>
          <w:szCs w:val="21"/>
        </w:rPr>
      </w:pPr>
      <w:r w:rsidRPr="006E347C">
        <w:rPr>
          <w:rFonts w:asciiTheme="majorHAnsi" w:eastAsia="ＭＳ Ｐ明朝" w:hAnsiTheme="majorHAnsi" w:cstheme="majorHAnsi"/>
          <w:szCs w:val="21"/>
        </w:rPr>
        <w:t>方法：</w:t>
      </w:r>
      <w:r w:rsidR="003B0299"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インターネット調査</w:t>
      </w:r>
    </w:p>
    <w:p w:rsidR="00E9799C" w:rsidRPr="006E347C" w:rsidRDefault="00E9799C" w:rsidP="00E9799C">
      <w:pPr>
        <w:spacing w:line="0" w:lineRule="atLeast"/>
        <w:ind w:leftChars="800" w:left="1680"/>
        <w:rPr>
          <w:rFonts w:asciiTheme="majorHAnsi" w:eastAsia="ＭＳ Ｐ明朝" w:hAnsiTheme="majorHAnsi" w:cstheme="majorHAnsi"/>
          <w:spacing w:val="-8"/>
          <w:kern w:val="0"/>
          <w:szCs w:val="21"/>
        </w:rPr>
      </w:pPr>
      <w:r w:rsidRPr="006E347C">
        <w:rPr>
          <w:rFonts w:asciiTheme="majorHAnsi" w:eastAsia="ＭＳ Ｐ明朝" w:hAnsiTheme="majorHAnsi" w:cstheme="majorHAnsi"/>
          <w:kern w:val="0"/>
          <w:szCs w:val="21"/>
        </w:rPr>
        <w:t>「おなかの健康ドットコム（</w:t>
      </w:r>
      <w:hyperlink r:id="rId11" w:history="1">
        <w:r w:rsidRPr="001E48B4">
          <w:rPr>
            <w:rStyle w:val="ab"/>
            <w:rFonts w:asciiTheme="majorHAnsi" w:eastAsia="ＭＳ Ｐ明朝" w:hAnsiTheme="majorHAnsi" w:cstheme="majorHAnsi"/>
            <w:color w:val="auto"/>
            <w:kern w:val="0"/>
            <w:szCs w:val="21"/>
            <w:u w:val="none"/>
          </w:rPr>
          <w:t>http://www.onaka-kenko.com/</w:t>
        </w:r>
      </w:hyperlink>
      <w:r w:rsidRPr="006E347C">
        <w:rPr>
          <w:rFonts w:asciiTheme="majorHAnsi" w:eastAsia="ＭＳ Ｐ明朝" w:hAnsiTheme="majorHAnsi" w:cstheme="majorHAnsi"/>
          <w:kern w:val="0"/>
          <w:szCs w:val="21"/>
        </w:rPr>
        <w:t>）」上の特設ページで実施</w:t>
      </w:r>
    </w:p>
    <w:p w:rsidR="00E9799C" w:rsidRPr="006E347C" w:rsidRDefault="00E9799C" w:rsidP="00E9799C">
      <w:pPr>
        <w:spacing w:line="0" w:lineRule="atLeast"/>
        <w:ind w:left="298" w:hangingChars="142" w:hanging="298"/>
        <w:rPr>
          <w:rFonts w:asciiTheme="majorHAnsi" w:eastAsia="ＭＳ Ｐ明朝" w:hAnsiTheme="majorHAnsi" w:cstheme="majorHAnsi"/>
          <w:szCs w:val="21"/>
        </w:rPr>
      </w:pPr>
      <w:r w:rsidRPr="006E347C">
        <w:rPr>
          <w:rFonts w:asciiTheme="majorHAnsi" w:eastAsia="ＭＳ Ｐ明朝" w:hAnsiTheme="majorHAnsi" w:cstheme="majorHAnsi"/>
          <w:szCs w:val="21"/>
        </w:rPr>
        <w:t>期間：</w:t>
      </w:r>
      <w:r w:rsidR="003B0299"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ab/>
        <w:t>201</w:t>
      </w:r>
      <w:r w:rsidR="007A31AE" w:rsidRPr="006E347C">
        <w:rPr>
          <w:rFonts w:asciiTheme="majorHAnsi" w:eastAsia="ＭＳ Ｐ明朝" w:hAnsiTheme="majorHAnsi" w:cstheme="majorHAnsi"/>
          <w:szCs w:val="21"/>
        </w:rPr>
        <w:t>7</w:t>
      </w:r>
      <w:r w:rsidRPr="006E347C">
        <w:rPr>
          <w:rFonts w:asciiTheme="majorHAnsi" w:eastAsia="ＭＳ Ｐ明朝" w:hAnsiTheme="majorHAnsi" w:cstheme="majorHAnsi"/>
          <w:szCs w:val="21"/>
        </w:rPr>
        <w:t>年</w:t>
      </w:r>
      <w:r w:rsidR="003B0299" w:rsidRPr="006E347C">
        <w:rPr>
          <w:rFonts w:asciiTheme="majorHAnsi" w:eastAsia="ＭＳ Ｐ明朝" w:hAnsiTheme="majorHAnsi" w:cstheme="majorHAnsi"/>
          <w:szCs w:val="21"/>
        </w:rPr>
        <w:t>2</w:t>
      </w:r>
      <w:r w:rsidRPr="006E347C">
        <w:rPr>
          <w:rFonts w:asciiTheme="majorHAnsi" w:eastAsia="ＭＳ Ｐ明朝" w:hAnsiTheme="majorHAnsi" w:cstheme="majorHAnsi"/>
          <w:szCs w:val="21"/>
        </w:rPr>
        <w:t>月</w:t>
      </w:r>
      <w:r w:rsidR="007A31AE" w:rsidRPr="006E347C">
        <w:rPr>
          <w:rFonts w:asciiTheme="majorHAnsi" w:eastAsia="ＭＳ Ｐ明朝" w:hAnsiTheme="majorHAnsi" w:cstheme="majorHAnsi"/>
          <w:szCs w:val="21"/>
        </w:rPr>
        <w:t>9</w:t>
      </w:r>
      <w:r w:rsidRPr="006E347C">
        <w:rPr>
          <w:rFonts w:asciiTheme="majorHAnsi" w:eastAsia="ＭＳ Ｐ明朝" w:hAnsiTheme="majorHAnsi" w:cstheme="majorHAnsi"/>
          <w:szCs w:val="21"/>
        </w:rPr>
        <w:t>日から</w:t>
      </w:r>
      <w:r w:rsidR="003B0299" w:rsidRPr="006E347C">
        <w:rPr>
          <w:rFonts w:asciiTheme="majorHAnsi" w:eastAsia="ＭＳ Ｐ明朝" w:hAnsiTheme="majorHAnsi" w:cstheme="majorHAnsi"/>
          <w:szCs w:val="21"/>
        </w:rPr>
        <w:t>3</w:t>
      </w:r>
      <w:r w:rsidRPr="006E347C">
        <w:rPr>
          <w:rFonts w:asciiTheme="majorHAnsi" w:eastAsia="ＭＳ Ｐ明朝" w:hAnsiTheme="majorHAnsi" w:cstheme="majorHAnsi"/>
          <w:szCs w:val="21"/>
        </w:rPr>
        <w:t>月</w:t>
      </w:r>
      <w:r w:rsidR="003B0299" w:rsidRPr="006E347C">
        <w:rPr>
          <w:rFonts w:asciiTheme="majorHAnsi" w:eastAsia="ＭＳ Ｐ明朝" w:hAnsiTheme="majorHAnsi" w:cstheme="majorHAnsi"/>
          <w:szCs w:val="21"/>
        </w:rPr>
        <w:t>23</w:t>
      </w:r>
      <w:r w:rsidRPr="006E347C">
        <w:rPr>
          <w:rFonts w:asciiTheme="majorHAnsi" w:eastAsia="ＭＳ Ｐ明朝" w:hAnsiTheme="majorHAnsi" w:cstheme="majorHAnsi"/>
          <w:szCs w:val="21"/>
        </w:rPr>
        <w:t>日まで</w:t>
      </w:r>
    </w:p>
    <w:p w:rsidR="00E9799C" w:rsidRPr="006E347C" w:rsidRDefault="00E9799C" w:rsidP="00E9799C">
      <w:pPr>
        <w:spacing w:line="240" w:lineRule="exact"/>
        <w:rPr>
          <w:rFonts w:asciiTheme="majorHAnsi" w:eastAsia="ＭＳ Ｐ明朝" w:hAnsiTheme="majorHAnsi" w:cstheme="majorHAnsi"/>
          <w:szCs w:val="21"/>
        </w:rPr>
      </w:pPr>
      <w:r w:rsidRPr="006E347C">
        <w:rPr>
          <w:rFonts w:asciiTheme="majorHAnsi" w:eastAsia="ＭＳ Ｐ明朝" w:hAnsiTheme="majorHAnsi" w:cstheme="majorHAnsi"/>
          <w:szCs w:val="21"/>
        </w:rPr>
        <w:t>回答者数：</w:t>
      </w:r>
      <w:r w:rsidRPr="006E347C">
        <w:rPr>
          <w:rFonts w:asciiTheme="majorHAnsi" w:eastAsia="ＭＳ Ｐ明朝" w:hAnsiTheme="majorHAnsi" w:cstheme="majorHAnsi"/>
          <w:szCs w:val="21"/>
        </w:rPr>
        <w:tab/>
      </w:r>
      <w:r w:rsidR="007A31AE" w:rsidRPr="006E347C">
        <w:rPr>
          <w:rFonts w:asciiTheme="majorHAnsi" w:eastAsia="ＭＳ Ｐ明朝" w:hAnsiTheme="majorHAnsi" w:cstheme="majorHAnsi"/>
          <w:szCs w:val="21"/>
        </w:rPr>
        <w:t>42,141</w:t>
      </w:r>
      <w:r w:rsidRPr="006E347C">
        <w:rPr>
          <w:rFonts w:asciiTheme="majorHAnsi" w:eastAsia="ＭＳ Ｐ明朝" w:hAnsiTheme="majorHAnsi" w:cstheme="majorHAnsi"/>
          <w:szCs w:val="21"/>
        </w:rPr>
        <w:t>名（男性：</w:t>
      </w:r>
      <w:r w:rsidR="007A31AE" w:rsidRPr="006E347C">
        <w:rPr>
          <w:rFonts w:asciiTheme="majorHAnsi" w:eastAsia="ＭＳ Ｐ明朝" w:hAnsiTheme="majorHAnsi" w:cstheme="majorHAnsi"/>
          <w:szCs w:val="21"/>
        </w:rPr>
        <w:t>17</w:t>
      </w:r>
      <w:r w:rsidR="003B0299" w:rsidRPr="006E347C">
        <w:rPr>
          <w:rFonts w:asciiTheme="majorHAnsi" w:eastAsia="ＭＳ Ｐ明朝" w:hAnsiTheme="majorHAnsi" w:cstheme="majorHAnsi"/>
          <w:szCs w:val="21"/>
        </w:rPr>
        <w:t>,</w:t>
      </w:r>
      <w:r w:rsidR="007A31AE" w:rsidRPr="006E347C">
        <w:rPr>
          <w:rFonts w:asciiTheme="majorHAnsi" w:eastAsia="ＭＳ Ｐ明朝" w:hAnsiTheme="majorHAnsi" w:cstheme="majorHAnsi"/>
          <w:szCs w:val="21"/>
        </w:rPr>
        <w:t>469</w:t>
      </w:r>
      <w:r w:rsidRPr="006E347C">
        <w:rPr>
          <w:rFonts w:asciiTheme="majorHAnsi" w:eastAsia="ＭＳ Ｐ明朝" w:hAnsiTheme="majorHAnsi" w:cstheme="majorHAnsi"/>
          <w:szCs w:val="21"/>
        </w:rPr>
        <w:t>名、女性：</w:t>
      </w:r>
      <w:r w:rsidR="007A31AE" w:rsidRPr="006E347C">
        <w:rPr>
          <w:rFonts w:asciiTheme="majorHAnsi" w:eastAsia="ＭＳ Ｐ明朝" w:hAnsiTheme="majorHAnsi" w:cstheme="majorHAnsi"/>
          <w:szCs w:val="21"/>
        </w:rPr>
        <w:t>24,762</w:t>
      </w:r>
      <w:r w:rsidRPr="006E347C">
        <w:rPr>
          <w:rFonts w:asciiTheme="majorHAnsi" w:eastAsia="ＭＳ Ｐ明朝" w:hAnsiTheme="majorHAnsi" w:cstheme="majorHAnsi"/>
          <w:szCs w:val="21"/>
        </w:rPr>
        <w:t>名）</w:t>
      </w:r>
    </w:p>
    <w:p w:rsidR="00E9799C" w:rsidRPr="006E347C" w:rsidRDefault="00E9799C" w:rsidP="00E9799C">
      <w:pPr>
        <w:spacing w:line="240" w:lineRule="exact"/>
        <w:rPr>
          <w:rFonts w:asciiTheme="majorHAnsi" w:eastAsia="ＭＳ Ｐ明朝" w:hAnsiTheme="majorHAnsi" w:cstheme="majorHAnsi"/>
          <w:color w:val="000000"/>
          <w:szCs w:val="21"/>
        </w:rPr>
      </w:pPr>
      <w:r w:rsidRPr="006E347C">
        <w:rPr>
          <w:rFonts w:asciiTheme="majorHAnsi" w:eastAsia="ＭＳ Ｐ明朝" w:hAnsiTheme="majorHAnsi" w:cstheme="majorHAnsi"/>
          <w:szCs w:val="21"/>
        </w:rPr>
        <w:t>設問数：</w:t>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全</w:t>
      </w:r>
      <w:r w:rsidR="003B0299" w:rsidRPr="006E347C">
        <w:rPr>
          <w:rFonts w:asciiTheme="majorHAnsi" w:eastAsia="ＭＳ Ｐ明朝" w:hAnsiTheme="majorHAnsi" w:cstheme="majorHAnsi"/>
          <w:szCs w:val="21"/>
        </w:rPr>
        <w:t>16</w:t>
      </w:r>
      <w:r w:rsidRPr="006E347C">
        <w:rPr>
          <w:rFonts w:asciiTheme="majorHAnsi" w:eastAsia="ＭＳ Ｐ明朝" w:hAnsiTheme="majorHAnsi" w:cstheme="majorHAnsi"/>
          <w:color w:val="000000"/>
          <w:szCs w:val="21"/>
        </w:rPr>
        <w:t>問</w:t>
      </w:r>
    </w:p>
    <w:p w:rsidR="00E9799C" w:rsidRPr="006E347C" w:rsidRDefault="00A22407" w:rsidP="00E9799C">
      <w:pPr>
        <w:spacing w:line="280" w:lineRule="exact"/>
        <w:rPr>
          <w:rFonts w:asciiTheme="majorHAnsi" w:eastAsia="ＭＳ Ｐ明朝" w:hAnsiTheme="majorHAnsi" w:cstheme="majorHAnsi"/>
          <w:szCs w:val="21"/>
          <w:u w:val="single"/>
        </w:rPr>
      </w:pPr>
      <w:r w:rsidRPr="006E347C">
        <w:rPr>
          <w:rFonts w:asciiTheme="majorHAnsi" w:eastAsia="ＭＳ Ｐゴシック" w:hAnsiTheme="majorHAnsi" w:cstheme="majorHAnsi"/>
          <w:noProof/>
          <w:szCs w:val="21"/>
        </w:rPr>
        <w:drawing>
          <wp:anchor distT="0" distB="0" distL="114300" distR="114300" simplePos="0" relativeHeight="251673600" behindDoc="0" locked="0" layoutInCell="1" allowOverlap="1" wp14:anchorId="3A76404B" wp14:editId="658D404E">
            <wp:simplePos x="0" y="0"/>
            <wp:positionH relativeFrom="column">
              <wp:posOffset>3204845</wp:posOffset>
            </wp:positionH>
            <wp:positionV relativeFrom="paragraph">
              <wp:posOffset>57785</wp:posOffset>
            </wp:positionV>
            <wp:extent cx="1875594" cy="155257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5594" cy="1552575"/>
                    </a:xfrm>
                    <a:prstGeom prst="rect">
                      <a:avLst/>
                    </a:prstGeom>
                  </pic:spPr>
                </pic:pic>
              </a:graphicData>
            </a:graphic>
            <wp14:sizeRelH relativeFrom="margin">
              <wp14:pctWidth>0</wp14:pctWidth>
            </wp14:sizeRelH>
            <wp14:sizeRelV relativeFrom="margin">
              <wp14:pctHeight>0</wp14:pctHeight>
            </wp14:sizeRelV>
          </wp:anchor>
        </w:drawing>
      </w:r>
      <w:r w:rsidR="002802E9" w:rsidRPr="006E347C">
        <w:rPr>
          <w:rFonts w:asciiTheme="majorHAnsi" w:eastAsia="ＭＳ Ｐゴシック" w:hAnsiTheme="majorHAnsi" w:cstheme="majorHAnsi"/>
          <w:noProof/>
          <w:szCs w:val="21"/>
        </w:rPr>
        <w:drawing>
          <wp:anchor distT="0" distB="0" distL="114300" distR="114300" simplePos="0" relativeHeight="251672576" behindDoc="0" locked="0" layoutInCell="1" allowOverlap="1" wp14:anchorId="76E8DFFA" wp14:editId="5EE56C62">
            <wp:simplePos x="0" y="0"/>
            <wp:positionH relativeFrom="column">
              <wp:posOffset>861696</wp:posOffset>
            </wp:positionH>
            <wp:positionV relativeFrom="paragraph">
              <wp:posOffset>57786</wp:posOffset>
            </wp:positionV>
            <wp:extent cx="1504950" cy="150495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aishiky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page">
              <wp14:pctWidth>0</wp14:pctWidth>
            </wp14:sizeRelH>
            <wp14:sizeRelV relativeFrom="page">
              <wp14:pctHeight>0</wp14:pctHeight>
            </wp14:sizeRelV>
          </wp:anchor>
        </w:drawing>
      </w:r>
    </w:p>
    <w:p w:rsidR="00E9799C" w:rsidRPr="006E347C" w:rsidRDefault="00E9799C" w:rsidP="00E9799C">
      <w:pPr>
        <w:tabs>
          <w:tab w:val="left" w:pos="6000"/>
        </w:tabs>
        <w:spacing w:line="180" w:lineRule="exact"/>
        <w:rPr>
          <w:rFonts w:asciiTheme="majorHAnsi" w:eastAsia="ＭＳ Ｐ明朝" w:hAnsiTheme="majorHAnsi" w:cstheme="majorHAnsi"/>
          <w:szCs w:val="21"/>
        </w:rPr>
      </w:pPr>
    </w:p>
    <w:p w:rsidR="002802E9" w:rsidRPr="006E347C" w:rsidRDefault="002802E9" w:rsidP="00E9799C">
      <w:pPr>
        <w:tabs>
          <w:tab w:val="left" w:pos="6000"/>
        </w:tabs>
        <w:spacing w:line="180" w:lineRule="exact"/>
        <w:rPr>
          <w:rFonts w:asciiTheme="majorHAnsi" w:eastAsia="ＭＳ Ｐ明朝" w:hAnsiTheme="majorHAnsi" w:cstheme="majorHAnsi"/>
          <w:szCs w:val="21"/>
        </w:rPr>
      </w:pPr>
    </w:p>
    <w:p w:rsidR="002802E9" w:rsidRPr="006E347C" w:rsidRDefault="002802E9" w:rsidP="00E9799C">
      <w:pPr>
        <w:tabs>
          <w:tab w:val="left" w:pos="6000"/>
        </w:tabs>
        <w:spacing w:line="180" w:lineRule="exact"/>
        <w:rPr>
          <w:rFonts w:asciiTheme="majorHAnsi" w:eastAsia="ＭＳ Ｐ明朝" w:hAnsiTheme="majorHAnsi" w:cstheme="majorHAnsi"/>
          <w:szCs w:val="21"/>
        </w:rPr>
      </w:pPr>
    </w:p>
    <w:p w:rsidR="002802E9" w:rsidRPr="006E347C" w:rsidRDefault="002802E9" w:rsidP="00E9799C">
      <w:pPr>
        <w:tabs>
          <w:tab w:val="left" w:pos="6000"/>
        </w:tabs>
        <w:spacing w:line="180" w:lineRule="exact"/>
        <w:rPr>
          <w:rFonts w:asciiTheme="majorHAnsi" w:eastAsia="ＭＳ Ｐ明朝" w:hAnsiTheme="majorHAnsi" w:cstheme="majorHAnsi"/>
          <w:szCs w:val="21"/>
        </w:rPr>
      </w:pPr>
    </w:p>
    <w:p w:rsidR="00E9799C" w:rsidRPr="006E347C" w:rsidRDefault="00E9799C" w:rsidP="00E9799C">
      <w:pPr>
        <w:tabs>
          <w:tab w:val="left" w:pos="6000"/>
        </w:tabs>
        <w:spacing w:line="180" w:lineRule="exact"/>
        <w:rPr>
          <w:rFonts w:asciiTheme="majorHAnsi" w:eastAsia="ＭＳ Ｐ明朝" w:hAnsiTheme="majorHAnsi" w:cstheme="majorHAnsi"/>
          <w:szCs w:val="21"/>
        </w:rPr>
      </w:pPr>
    </w:p>
    <w:p w:rsidR="00E9799C" w:rsidRPr="006E347C" w:rsidRDefault="002802E9" w:rsidP="00E9799C">
      <w:pPr>
        <w:spacing w:line="240" w:lineRule="exact"/>
        <w:rPr>
          <w:rFonts w:asciiTheme="majorHAnsi" w:eastAsia="ＭＳ Ｐゴシック" w:hAnsiTheme="majorHAnsi" w:cstheme="majorHAnsi"/>
          <w:szCs w:val="21"/>
        </w:rPr>
      </w:pPr>
      <w:r w:rsidRPr="006E347C">
        <w:rPr>
          <w:rFonts w:asciiTheme="majorHAnsi" w:eastAsia="ＭＳ Ｐゴシック" w:hAnsiTheme="majorHAnsi" w:cstheme="majorHAnsi"/>
          <w:noProof/>
          <w:szCs w:val="21"/>
        </w:rPr>
        <w:drawing>
          <wp:anchor distT="0" distB="0" distL="114300" distR="114300" simplePos="0" relativeHeight="251670528" behindDoc="0" locked="0" layoutInCell="1" allowOverlap="1" wp14:anchorId="227BE177" wp14:editId="0585615C">
            <wp:simplePos x="0" y="0"/>
            <wp:positionH relativeFrom="column">
              <wp:posOffset>1990725</wp:posOffset>
            </wp:positionH>
            <wp:positionV relativeFrom="paragraph">
              <wp:posOffset>4902200</wp:posOffset>
            </wp:positionV>
            <wp:extent cx="1426845" cy="1426845"/>
            <wp:effectExtent l="0" t="0" r="1905" b="1905"/>
            <wp:wrapNone/>
            <wp:docPr id="15" name="図 1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347C">
        <w:rPr>
          <w:rFonts w:asciiTheme="majorHAnsi" w:eastAsia="ＭＳ Ｐゴシック" w:hAnsiTheme="majorHAnsi" w:cstheme="majorHAnsi"/>
          <w:noProof/>
          <w:szCs w:val="21"/>
        </w:rPr>
        <w:drawing>
          <wp:anchor distT="0" distB="0" distL="114300" distR="114300" simplePos="0" relativeHeight="251669504" behindDoc="0" locked="0" layoutInCell="1" allowOverlap="1" wp14:anchorId="68F4B2B4" wp14:editId="0E788AA5">
            <wp:simplePos x="0" y="0"/>
            <wp:positionH relativeFrom="column">
              <wp:posOffset>1990725</wp:posOffset>
            </wp:positionH>
            <wp:positionV relativeFrom="paragraph">
              <wp:posOffset>4902200</wp:posOffset>
            </wp:positionV>
            <wp:extent cx="1426845" cy="1426845"/>
            <wp:effectExtent l="0" t="0" r="1905" b="1905"/>
            <wp:wrapNone/>
            <wp:docPr id="14" name="図 1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347C">
        <w:rPr>
          <w:rFonts w:asciiTheme="majorHAnsi" w:eastAsia="ＭＳ Ｐゴシック" w:hAnsiTheme="majorHAnsi" w:cstheme="majorHAnsi"/>
          <w:noProof/>
          <w:szCs w:val="21"/>
        </w:rPr>
        <w:drawing>
          <wp:anchor distT="0" distB="0" distL="114300" distR="114300" simplePos="0" relativeHeight="251668480" behindDoc="0" locked="0" layoutInCell="1" allowOverlap="1" wp14:anchorId="416B9AF5" wp14:editId="582479A0">
            <wp:simplePos x="0" y="0"/>
            <wp:positionH relativeFrom="column">
              <wp:posOffset>1990725</wp:posOffset>
            </wp:positionH>
            <wp:positionV relativeFrom="paragraph">
              <wp:posOffset>4902200</wp:posOffset>
            </wp:positionV>
            <wp:extent cx="1426845" cy="1426845"/>
            <wp:effectExtent l="0" t="0" r="1905" b="1905"/>
            <wp:wrapNone/>
            <wp:docPr id="13" name="図 1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799C" w:rsidRPr="006E347C" w:rsidRDefault="002802E9" w:rsidP="00E9799C">
      <w:pPr>
        <w:spacing w:line="240" w:lineRule="exact"/>
        <w:rPr>
          <w:rFonts w:asciiTheme="majorHAnsi" w:eastAsia="ＭＳ Ｐゴシック" w:hAnsiTheme="majorHAnsi" w:cstheme="majorHAnsi"/>
          <w:szCs w:val="21"/>
        </w:rPr>
      </w:pPr>
      <w:r w:rsidRPr="006E347C">
        <w:rPr>
          <w:rFonts w:asciiTheme="majorHAnsi" w:eastAsia="ＭＳ Ｐゴシック" w:hAnsiTheme="majorHAnsi" w:cstheme="majorHAnsi"/>
          <w:noProof/>
          <w:szCs w:val="21"/>
        </w:rPr>
        <w:drawing>
          <wp:anchor distT="0" distB="0" distL="114300" distR="114300" simplePos="0" relativeHeight="251671552" behindDoc="0" locked="0" layoutInCell="1" allowOverlap="1" wp14:anchorId="0A5ADA0D" wp14:editId="5A6BDFEA">
            <wp:simplePos x="0" y="0"/>
            <wp:positionH relativeFrom="column">
              <wp:posOffset>1990725</wp:posOffset>
            </wp:positionH>
            <wp:positionV relativeFrom="paragraph">
              <wp:posOffset>4902200</wp:posOffset>
            </wp:positionV>
            <wp:extent cx="1426845" cy="1426845"/>
            <wp:effectExtent l="0" t="0" r="1905" b="1905"/>
            <wp:wrapNone/>
            <wp:docPr id="16" name="図 1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A55F26" w:rsidRDefault="00A55F26" w:rsidP="00E9799C">
      <w:pPr>
        <w:spacing w:line="240" w:lineRule="exact"/>
        <w:rPr>
          <w:rFonts w:asciiTheme="majorHAnsi" w:eastAsia="ＭＳ Ｐゴシック" w:hAnsiTheme="majorHAnsi" w:cstheme="majorHAnsi"/>
          <w:szCs w:val="21"/>
        </w:rPr>
      </w:pPr>
    </w:p>
    <w:p w:rsidR="00E9799C" w:rsidRPr="006E347C" w:rsidRDefault="001E521B" w:rsidP="00E9799C">
      <w:pPr>
        <w:spacing w:line="240" w:lineRule="exact"/>
        <w:rPr>
          <w:rFonts w:asciiTheme="majorHAnsi" w:eastAsia="ＭＳ Ｐゴシック" w:hAnsiTheme="majorHAnsi" w:cstheme="majorHAnsi"/>
          <w:szCs w:val="21"/>
        </w:rPr>
      </w:pPr>
      <w:r w:rsidRPr="006E347C">
        <w:rPr>
          <w:rFonts w:asciiTheme="majorHAnsi" w:eastAsia="ＭＳ Ｐゴシック" w:hAnsiTheme="majorHAnsi" w:cstheme="majorHAnsi"/>
          <w:noProof/>
          <w:szCs w:val="21"/>
        </w:rPr>
        <mc:AlternateContent>
          <mc:Choice Requires="wps">
            <w:drawing>
              <wp:anchor distT="0" distB="0" distL="114300" distR="114300" simplePos="0" relativeHeight="251663360" behindDoc="0" locked="0" layoutInCell="1" allowOverlap="1" wp14:anchorId="777A00E0" wp14:editId="1E808EA8">
                <wp:simplePos x="0" y="0"/>
                <wp:positionH relativeFrom="column">
                  <wp:posOffset>3204210</wp:posOffset>
                </wp:positionH>
                <wp:positionV relativeFrom="paragraph">
                  <wp:posOffset>30480</wp:posOffset>
                </wp:positionV>
                <wp:extent cx="2905125" cy="227965"/>
                <wp:effectExtent l="0" t="0" r="0" b="63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w:t>
                            </w:r>
                            <w:r w:rsidR="001E521B">
                              <w:rPr>
                                <w:rFonts w:ascii="Arial" w:eastAsia="ＭＳ Ｐゴシック" w:hAnsi="Arial" w:cs="Arial" w:hint="eastAsia"/>
                                <w:b/>
                                <w:spacing w:val="-10"/>
                                <w:szCs w:val="21"/>
                              </w:rPr>
                              <w:t>消化管</w:t>
                            </w:r>
                            <w:r w:rsidRPr="00EE6EF2">
                              <w:rPr>
                                <w:rFonts w:ascii="Arial" w:eastAsia="ＭＳ Ｐゴシック" w:hAnsi="Arial" w:cs="Arial" w:hint="eastAsia"/>
                                <w:b/>
                                <w:spacing w:val="-10"/>
                                <w:szCs w:val="21"/>
                              </w:rPr>
                              <w:t>内視鏡検査の様子（イメージ）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27" type="#_x0000_t202" style="position:absolute;left:0;text-align:left;margin-left:252.3pt;margin-top:2.4pt;width:228.75pt;height:1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0Ni2A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" filled="f" stroked="f">
                <v:textbox inset="5.85pt,.7pt,5.85pt,.7pt">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w:t>
                      </w:r>
                      <w:r w:rsidR="001E521B">
                        <w:rPr>
                          <w:rFonts w:ascii="Arial" w:eastAsia="ＭＳ Ｐゴシック" w:hAnsi="Arial" w:cs="Arial" w:hint="eastAsia"/>
                          <w:b/>
                          <w:spacing w:val="-10"/>
                          <w:szCs w:val="21"/>
                        </w:rPr>
                        <w:t>消化管</w:t>
                      </w:r>
                      <w:r w:rsidRPr="00EE6EF2">
                        <w:rPr>
                          <w:rFonts w:ascii="Arial" w:eastAsia="ＭＳ Ｐゴシック" w:hAnsi="Arial" w:cs="Arial" w:hint="eastAsia"/>
                          <w:b/>
                          <w:spacing w:val="-10"/>
                          <w:szCs w:val="21"/>
                        </w:rPr>
                        <w:t>内視鏡検査の様子（イメージ）</w:t>
                      </w:r>
                    </w:p>
                  </w:txbxContent>
                </v:textbox>
              </v:shape>
            </w:pict>
          </mc:Fallback>
        </mc:AlternateContent>
      </w:r>
      <w:r w:rsidR="002802E9" w:rsidRPr="006E347C">
        <w:rPr>
          <w:rFonts w:asciiTheme="majorHAnsi" w:eastAsia="ＭＳ Ｐゴシック" w:hAnsiTheme="majorHAnsi" w:cstheme="majorHAnsi"/>
          <w:noProof/>
          <w:szCs w:val="21"/>
        </w:rPr>
        <mc:AlternateContent>
          <mc:Choice Requires="wps">
            <w:drawing>
              <wp:anchor distT="0" distB="0" distL="114300" distR="114300" simplePos="0" relativeHeight="251662336" behindDoc="0" locked="0" layoutInCell="1" allowOverlap="1" wp14:anchorId="44ED917B" wp14:editId="68F2FC57">
                <wp:simplePos x="0" y="0"/>
                <wp:positionH relativeFrom="column">
                  <wp:posOffset>823595</wp:posOffset>
                </wp:positionH>
                <wp:positionV relativeFrom="paragraph">
                  <wp:posOffset>32385</wp:posOffset>
                </wp:positionV>
                <wp:extent cx="1704975" cy="2571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8" type="#_x0000_t202" style="position:absolute;left:0;text-align:left;margin-left:64.85pt;margin-top:2.55pt;width:134.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kK1g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" filled="f" stroked="f">
                <v:textbox inset="5.85pt,.7pt,5.85pt,.7pt">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v:textbox>
              </v:shape>
            </w:pict>
          </mc:Fallback>
        </mc:AlternateContent>
      </w:r>
    </w:p>
    <w:p w:rsidR="00E9799C" w:rsidRDefault="00E9799C" w:rsidP="00E9799C">
      <w:pPr>
        <w:spacing w:line="240" w:lineRule="exact"/>
        <w:rPr>
          <w:rFonts w:asciiTheme="majorHAnsi" w:eastAsia="ＭＳ Ｐゴシック" w:hAnsiTheme="majorHAnsi" w:cstheme="majorHAnsi"/>
          <w:szCs w:val="21"/>
        </w:rPr>
      </w:pPr>
    </w:p>
    <w:p w:rsidR="0050554A" w:rsidRPr="006E347C" w:rsidRDefault="0050554A" w:rsidP="0050554A">
      <w:pPr>
        <w:tabs>
          <w:tab w:val="left" w:pos="6000"/>
        </w:tabs>
        <w:spacing w:line="200" w:lineRule="exact"/>
        <w:ind w:left="360" w:hangingChars="200" w:hanging="360"/>
        <w:rPr>
          <w:rFonts w:asciiTheme="majorHAnsi" w:eastAsia="ＭＳ Ｐ明朝" w:hAnsiTheme="majorHAnsi" w:cstheme="majorHAnsi"/>
          <w:sz w:val="18"/>
          <w:szCs w:val="18"/>
        </w:rPr>
      </w:pPr>
      <w:r w:rsidRPr="006E347C">
        <w:rPr>
          <w:rFonts w:ascii="ＭＳ ゴシック" w:eastAsia="ＭＳ ゴシック" w:hAnsi="ＭＳ ゴシック" w:cs="ＭＳ ゴシック" w:hint="eastAsia"/>
          <w:sz w:val="18"/>
          <w:szCs w:val="18"/>
        </w:rPr>
        <w:t>※</w:t>
      </w:r>
      <w:r w:rsidRPr="006E347C">
        <w:rPr>
          <w:rFonts w:asciiTheme="majorHAnsi" w:eastAsia="ＭＳ Ｐ明朝" w:hAnsiTheme="majorHAnsi" w:cstheme="majorHAnsi"/>
          <w:sz w:val="18"/>
          <w:szCs w:val="18"/>
        </w:rPr>
        <w:t xml:space="preserve">1 </w:t>
      </w:r>
      <w:r w:rsidRPr="006E347C">
        <w:rPr>
          <w:rFonts w:asciiTheme="majorHAnsi" w:eastAsia="ＭＳ Ｐ明朝" w:hAnsiTheme="majorHAnsi" w:cstheme="majorHAnsi"/>
          <w:sz w:val="18"/>
          <w:szCs w:val="18"/>
        </w:rPr>
        <w:t>内視鏡検査とは：上部</w:t>
      </w:r>
      <w:r w:rsidR="001E521B">
        <w:rPr>
          <w:rFonts w:asciiTheme="majorHAnsi" w:eastAsia="ＭＳ Ｐ明朝" w:hAnsiTheme="majorHAnsi" w:cstheme="majorHAnsi" w:hint="eastAsia"/>
          <w:sz w:val="18"/>
          <w:szCs w:val="18"/>
        </w:rPr>
        <w:t>消化管</w:t>
      </w:r>
      <w:r w:rsidRPr="006E347C">
        <w:rPr>
          <w:rFonts w:asciiTheme="majorHAnsi" w:eastAsia="ＭＳ Ｐ明朝" w:hAnsiTheme="majorHAnsi" w:cstheme="majorHAnsi"/>
          <w:sz w:val="18"/>
          <w:szCs w:val="18"/>
        </w:rPr>
        <w:t>内視鏡検査は、口や鼻から内視鏡を挿入し、食道、胃、十二指腸の検査を行うものです。大腸内視鏡検査は、肛門から内視鏡を挿入し、大腸の検査を行います。</w:t>
      </w:r>
    </w:p>
    <w:p w:rsidR="0050554A" w:rsidRPr="006E347C" w:rsidRDefault="0050554A" w:rsidP="0050554A">
      <w:pPr>
        <w:spacing w:line="100" w:lineRule="exact"/>
        <w:ind w:firstLineChars="100" w:firstLine="180"/>
        <w:rPr>
          <w:rFonts w:asciiTheme="majorHAnsi" w:eastAsia="ＭＳ Ｐ明朝" w:hAnsiTheme="majorHAnsi" w:cstheme="majorHAnsi"/>
          <w:sz w:val="18"/>
          <w:szCs w:val="18"/>
        </w:rPr>
      </w:pPr>
    </w:p>
    <w:p w:rsidR="0050554A" w:rsidRPr="006E347C" w:rsidRDefault="0050554A" w:rsidP="0050554A">
      <w:pPr>
        <w:spacing w:line="180" w:lineRule="exact"/>
        <w:ind w:left="360" w:hangingChars="200" w:hanging="360"/>
        <w:rPr>
          <w:rFonts w:asciiTheme="majorHAnsi" w:eastAsia="ＭＳ Ｐ明朝" w:hAnsiTheme="majorHAnsi" w:cstheme="majorHAnsi"/>
          <w:spacing w:val="-2"/>
          <w:kern w:val="0"/>
          <w:sz w:val="18"/>
          <w:szCs w:val="18"/>
        </w:rPr>
      </w:pPr>
      <w:r w:rsidRPr="006E347C">
        <w:rPr>
          <w:rFonts w:ascii="ＭＳ ゴシック" w:eastAsia="ＭＳ ゴシック" w:hAnsi="ＭＳ ゴシック" w:cs="ＭＳ ゴシック" w:hint="eastAsia"/>
          <w:sz w:val="18"/>
          <w:szCs w:val="18"/>
        </w:rPr>
        <w:t>※</w:t>
      </w:r>
      <w:r w:rsidRPr="006E347C">
        <w:rPr>
          <w:rFonts w:asciiTheme="majorHAnsi" w:eastAsia="ＭＳ ゴシック" w:hAnsiTheme="majorHAnsi" w:cstheme="majorHAnsi"/>
          <w:sz w:val="18"/>
          <w:szCs w:val="18"/>
        </w:rPr>
        <w:t xml:space="preserve">2 </w:t>
      </w:r>
      <w:r w:rsidRPr="006E347C">
        <w:rPr>
          <w:rFonts w:asciiTheme="majorHAnsi" w:eastAsia="ＭＳ Ｐ明朝" w:hAnsiTheme="majorHAnsi" w:cstheme="majorHAnsi"/>
          <w:sz w:val="18"/>
          <w:szCs w:val="18"/>
        </w:rPr>
        <w:t>内視鏡の日とは：内視鏡医学のさらなる発展と普及を願い、（財）内視鏡医学研究振興財団が</w:t>
      </w:r>
      <w:r w:rsidRPr="006E347C">
        <w:rPr>
          <w:rFonts w:asciiTheme="majorHAnsi" w:eastAsia="ＭＳ Ｐ明朝" w:hAnsiTheme="majorHAnsi" w:cstheme="majorHAnsi"/>
          <w:sz w:val="18"/>
          <w:szCs w:val="18"/>
        </w:rPr>
        <w:t>7</w:t>
      </w:r>
      <w:r w:rsidRPr="006E347C">
        <w:rPr>
          <w:rFonts w:asciiTheme="majorHAnsi" w:eastAsia="ＭＳ Ｐ明朝" w:hAnsiTheme="majorHAnsi" w:cstheme="majorHAnsi"/>
          <w:sz w:val="18"/>
          <w:szCs w:val="18"/>
        </w:rPr>
        <w:t>月</w:t>
      </w:r>
      <w:r w:rsidRPr="006E347C">
        <w:rPr>
          <w:rFonts w:asciiTheme="majorHAnsi" w:eastAsia="ＭＳ Ｐ明朝" w:hAnsiTheme="majorHAnsi" w:cstheme="majorHAnsi"/>
          <w:sz w:val="18"/>
          <w:szCs w:val="18"/>
        </w:rPr>
        <w:t>14</w:t>
      </w:r>
      <w:r w:rsidRPr="006E347C">
        <w:rPr>
          <w:rFonts w:asciiTheme="majorHAnsi" w:eastAsia="ＭＳ Ｐ明朝" w:hAnsiTheme="majorHAnsi" w:cstheme="majorHAnsi"/>
          <w:sz w:val="18"/>
          <w:szCs w:val="18"/>
        </w:rPr>
        <w:t>日を</w:t>
      </w:r>
      <w:r w:rsidRPr="006E347C">
        <w:rPr>
          <w:rFonts w:asciiTheme="majorHAnsi" w:eastAsia="ＭＳ Ｐ明朝" w:hAnsiTheme="majorHAnsi" w:cstheme="majorHAnsi"/>
          <w:kern w:val="0"/>
          <w:sz w:val="18"/>
          <w:szCs w:val="18"/>
        </w:rPr>
        <w:t>「内視鏡の日」と制定しました。</w:t>
      </w:r>
      <w:r w:rsidRPr="006E347C">
        <w:rPr>
          <w:rFonts w:asciiTheme="majorHAnsi" w:eastAsia="ＭＳ Ｐ明朝" w:hAnsiTheme="majorHAnsi" w:cstheme="majorHAnsi"/>
          <w:spacing w:val="-2"/>
          <w:kern w:val="0"/>
          <w:sz w:val="18"/>
          <w:szCs w:val="18"/>
        </w:rPr>
        <w:t>7</w:t>
      </w:r>
      <w:r w:rsidRPr="006E347C">
        <w:rPr>
          <w:rFonts w:asciiTheme="majorHAnsi" w:eastAsia="ＭＳ Ｐ明朝" w:hAnsiTheme="majorHAnsi" w:cstheme="majorHAnsi"/>
          <w:spacing w:val="-2"/>
          <w:sz w:val="18"/>
          <w:szCs w:val="18"/>
        </w:rPr>
        <w:t>と</w:t>
      </w:r>
      <w:r w:rsidRPr="006E347C">
        <w:rPr>
          <w:rFonts w:asciiTheme="majorHAnsi" w:eastAsia="ＭＳ Ｐ明朝" w:hAnsiTheme="majorHAnsi" w:cstheme="majorHAnsi"/>
          <w:spacing w:val="-2"/>
          <w:sz w:val="18"/>
          <w:szCs w:val="18"/>
        </w:rPr>
        <w:t>14</w:t>
      </w:r>
      <w:r w:rsidRPr="006E347C">
        <w:rPr>
          <w:rFonts w:asciiTheme="majorHAnsi" w:eastAsia="ＭＳ Ｐ明朝" w:hAnsiTheme="majorHAnsi" w:cstheme="majorHAnsi"/>
          <w:spacing w:val="-2"/>
          <w:sz w:val="18"/>
          <w:szCs w:val="18"/>
        </w:rPr>
        <w:t>で「内視（ないし）」と読む語呂合わせから日付が決定され、</w:t>
      </w:r>
      <w:r w:rsidRPr="006E347C">
        <w:rPr>
          <w:rFonts w:asciiTheme="majorHAnsi" w:eastAsia="ＭＳ Ｐ明朝" w:hAnsiTheme="majorHAnsi" w:cstheme="majorHAnsi"/>
          <w:spacing w:val="-2"/>
          <w:kern w:val="0"/>
          <w:sz w:val="18"/>
          <w:szCs w:val="18"/>
        </w:rPr>
        <w:t>2006</w:t>
      </w:r>
      <w:r w:rsidRPr="006E347C">
        <w:rPr>
          <w:rFonts w:asciiTheme="majorHAnsi" w:eastAsia="ＭＳ Ｐ明朝" w:hAnsiTheme="majorHAnsi" w:cstheme="majorHAnsi"/>
          <w:spacing w:val="-2"/>
          <w:kern w:val="0"/>
          <w:sz w:val="18"/>
          <w:szCs w:val="18"/>
        </w:rPr>
        <w:t>年</w:t>
      </w:r>
      <w:r w:rsidRPr="006E347C">
        <w:rPr>
          <w:rFonts w:asciiTheme="majorHAnsi" w:eastAsia="ＭＳ Ｐ明朝" w:hAnsiTheme="majorHAnsi" w:cstheme="majorHAnsi"/>
          <w:spacing w:val="-2"/>
          <w:kern w:val="0"/>
          <w:sz w:val="18"/>
          <w:szCs w:val="18"/>
        </w:rPr>
        <w:t>7</w:t>
      </w:r>
      <w:r w:rsidRPr="006E347C">
        <w:rPr>
          <w:rFonts w:asciiTheme="majorHAnsi" w:eastAsia="ＭＳ Ｐ明朝" w:hAnsiTheme="majorHAnsi" w:cstheme="majorHAnsi"/>
          <w:spacing w:val="-2"/>
          <w:kern w:val="0"/>
          <w:sz w:val="18"/>
          <w:szCs w:val="18"/>
        </w:rPr>
        <w:t>月に日本記念日協会より認定を受けています。</w:t>
      </w:r>
    </w:p>
    <w:p w:rsidR="0050554A" w:rsidRPr="006E347C" w:rsidRDefault="0050554A" w:rsidP="0050554A">
      <w:pPr>
        <w:spacing w:line="120" w:lineRule="exact"/>
        <w:ind w:left="352" w:hangingChars="200" w:hanging="352"/>
        <w:rPr>
          <w:rFonts w:asciiTheme="majorHAnsi" w:eastAsia="ＭＳ Ｐ明朝" w:hAnsiTheme="majorHAnsi" w:cstheme="majorHAnsi"/>
          <w:spacing w:val="-2"/>
          <w:kern w:val="0"/>
          <w:sz w:val="18"/>
          <w:szCs w:val="18"/>
        </w:rPr>
      </w:pPr>
    </w:p>
    <w:p w:rsidR="009F2A1D" w:rsidRDefault="0050554A" w:rsidP="00F473F4">
      <w:pPr>
        <w:spacing w:line="200" w:lineRule="exact"/>
        <w:ind w:left="360" w:hangingChars="200" w:hanging="360"/>
        <w:rPr>
          <w:rFonts w:asciiTheme="majorHAnsi" w:eastAsia="ＭＳ Ｐ明朝" w:hAnsiTheme="majorHAnsi" w:cstheme="majorHAnsi"/>
          <w:color w:val="000000" w:themeColor="text1"/>
          <w:sz w:val="18"/>
          <w:szCs w:val="18"/>
        </w:rPr>
      </w:pPr>
      <w:r w:rsidRPr="006E347C">
        <w:rPr>
          <w:rFonts w:ascii="ＭＳ ゴシック" w:eastAsia="ＭＳ ゴシック" w:hAnsi="ＭＳ ゴシック" w:cs="ＭＳ ゴシック" w:hint="eastAsia"/>
          <w:color w:val="000000" w:themeColor="text1"/>
          <w:sz w:val="18"/>
          <w:szCs w:val="18"/>
        </w:rPr>
        <w:t>※</w:t>
      </w:r>
      <w:r w:rsidRPr="006E347C">
        <w:rPr>
          <w:rFonts w:asciiTheme="majorHAnsi" w:eastAsia="ＭＳ Ｐ明朝" w:hAnsiTheme="majorHAnsi" w:cstheme="majorHAnsi"/>
          <w:color w:val="000000" w:themeColor="text1"/>
          <w:sz w:val="18"/>
          <w:szCs w:val="18"/>
        </w:rPr>
        <w:t>3</w:t>
      </w:r>
      <w:r w:rsidR="009F2A1D">
        <w:rPr>
          <w:rFonts w:asciiTheme="majorHAnsi" w:eastAsia="ＭＳ Ｐ明朝" w:hAnsiTheme="majorHAnsi" w:cstheme="majorHAnsi" w:hint="eastAsia"/>
          <w:color w:val="000000" w:themeColor="text1"/>
          <w:sz w:val="18"/>
          <w:szCs w:val="18"/>
        </w:rPr>
        <w:t xml:space="preserve"> </w:t>
      </w:r>
      <w:r w:rsidR="00F473F4">
        <w:rPr>
          <w:rFonts w:asciiTheme="majorHAnsi" w:eastAsia="ＭＳ Ｐ明朝" w:hAnsiTheme="majorHAnsi" w:cstheme="majorHAnsi" w:hint="eastAsia"/>
          <w:color w:val="000000" w:themeColor="text1"/>
          <w:sz w:val="18"/>
          <w:szCs w:val="18"/>
        </w:rPr>
        <w:t>対策型検診とは</w:t>
      </w:r>
      <w:r w:rsidR="009F2A1D">
        <w:rPr>
          <w:rFonts w:asciiTheme="majorHAnsi" w:eastAsia="ＭＳ Ｐ明朝" w:hAnsiTheme="majorHAnsi" w:cstheme="majorHAnsi" w:hint="eastAsia"/>
          <w:color w:val="000000" w:themeColor="text1"/>
          <w:sz w:val="18"/>
          <w:szCs w:val="18"/>
        </w:rPr>
        <w:t>：</w:t>
      </w:r>
      <w:r w:rsidR="00F473F4">
        <w:rPr>
          <w:rFonts w:asciiTheme="majorHAnsi" w:eastAsia="ＭＳ Ｐ明朝" w:hAnsiTheme="majorHAnsi" w:cstheme="majorHAnsi" w:hint="eastAsia"/>
          <w:color w:val="000000" w:themeColor="text1"/>
          <w:sz w:val="18"/>
          <w:szCs w:val="18"/>
        </w:rPr>
        <w:t>国が公共的な予防対策として行う検診のことです。市区町村の実施する住民検診や職場で受診する職域検診があります。</w:t>
      </w:r>
    </w:p>
    <w:p w:rsidR="00D502B9" w:rsidRDefault="00D502B9" w:rsidP="00D502B9">
      <w:pPr>
        <w:spacing w:line="120" w:lineRule="exact"/>
        <w:ind w:left="360" w:hangingChars="200" w:hanging="360"/>
        <w:rPr>
          <w:rFonts w:asciiTheme="majorHAnsi" w:eastAsia="ＭＳ Ｐ明朝" w:hAnsiTheme="majorHAnsi" w:cstheme="majorHAnsi"/>
          <w:color w:val="000000" w:themeColor="text1"/>
          <w:sz w:val="18"/>
          <w:szCs w:val="18"/>
        </w:rPr>
      </w:pPr>
    </w:p>
    <w:p w:rsidR="0050554A" w:rsidRPr="00F473F4" w:rsidRDefault="009F2A1D" w:rsidP="00F473F4">
      <w:pPr>
        <w:spacing w:line="200" w:lineRule="exact"/>
        <w:ind w:left="360" w:hangingChars="200" w:hanging="360"/>
        <w:rPr>
          <w:rFonts w:asciiTheme="majorHAnsi" w:eastAsia="ＭＳ Ｐ明朝" w:hAnsiTheme="majorHAnsi" w:cstheme="majorHAnsi"/>
          <w:color w:val="000000" w:themeColor="text1"/>
          <w:sz w:val="18"/>
          <w:szCs w:val="18"/>
        </w:rPr>
      </w:pPr>
      <w:r>
        <w:rPr>
          <w:rFonts w:ascii="ＭＳ ゴシック" w:eastAsia="ＭＳ ゴシック" w:hAnsi="ＭＳ ゴシック" w:cs="ＭＳ ゴシック" w:hint="eastAsia"/>
          <w:color w:val="000000" w:themeColor="text1"/>
          <w:sz w:val="18"/>
          <w:szCs w:val="18"/>
        </w:rPr>
        <w:t>※</w:t>
      </w:r>
      <w:r w:rsidRPr="001E48B4">
        <w:rPr>
          <w:rFonts w:ascii="Arial" w:eastAsia="ＭＳ ゴシック" w:hAnsi="Arial" w:cs="Arial"/>
          <w:color w:val="000000" w:themeColor="text1"/>
          <w:sz w:val="18"/>
          <w:szCs w:val="18"/>
        </w:rPr>
        <w:t>4</w:t>
      </w:r>
      <w:r>
        <w:rPr>
          <w:rFonts w:ascii="ＭＳ ゴシック" w:eastAsia="ＭＳ ゴシック" w:hAnsi="ＭＳ ゴシック" w:cs="ＭＳ ゴシック" w:hint="eastAsia"/>
          <w:color w:val="000000" w:themeColor="text1"/>
          <w:sz w:val="18"/>
          <w:szCs w:val="18"/>
        </w:rPr>
        <w:t>対策型</w:t>
      </w:r>
      <w:r w:rsidR="00F473F4">
        <w:rPr>
          <w:rFonts w:asciiTheme="majorHAnsi" w:eastAsia="ＭＳ Ｐ明朝" w:hAnsiTheme="majorHAnsi" w:cstheme="majorHAnsi" w:hint="eastAsia"/>
          <w:color w:val="000000" w:themeColor="text1"/>
          <w:sz w:val="18"/>
          <w:szCs w:val="18"/>
        </w:rPr>
        <w:t>胃がん検診について</w:t>
      </w:r>
      <w:r>
        <w:rPr>
          <w:rFonts w:asciiTheme="majorHAnsi" w:eastAsia="ＭＳ Ｐ明朝" w:hAnsiTheme="majorHAnsi" w:cstheme="majorHAnsi" w:hint="eastAsia"/>
          <w:color w:val="000000" w:themeColor="text1"/>
          <w:sz w:val="18"/>
        </w:rPr>
        <w:t>：</w:t>
      </w:r>
      <w:r w:rsidR="003E1F77" w:rsidRPr="003E1F77">
        <w:rPr>
          <w:rFonts w:asciiTheme="majorHAnsi" w:eastAsia="ＭＳ Ｐ明朝" w:hAnsiTheme="majorHAnsi" w:cstheme="majorHAnsi" w:hint="eastAsia"/>
          <w:color w:val="000000" w:themeColor="text1"/>
          <w:sz w:val="18"/>
        </w:rPr>
        <w:t>50</w:t>
      </w:r>
      <w:r w:rsidR="003E1F77" w:rsidRPr="003E1F77">
        <w:rPr>
          <w:rFonts w:asciiTheme="majorHAnsi" w:eastAsia="ＭＳ Ｐ明朝" w:hAnsiTheme="majorHAnsi" w:cstheme="majorHAnsi" w:hint="eastAsia"/>
          <w:color w:val="000000" w:themeColor="text1"/>
          <w:sz w:val="18"/>
        </w:rPr>
        <w:t>歳以上の方を対象として</w:t>
      </w:r>
      <w:r w:rsidR="003E1F77" w:rsidRPr="003E1F77">
        <w:rPr>
          <w:rFonts w:asciiTheme="majorHAnsi" w:eastAsia="ＭＳ Ｐ明朝" w:hAnsiTheme="majorHAnsi" w:cstheme="majorHAnsi" w:hint="eastAsia"/>
          <w:color w:val="000000" w:themeColor="text1"/>
          <w:sz w:val="18"/>
        </w:rPr>
        <w:t>2</w:t>
      </w:r>
      <w:r w:rsidR="003E1F77" w:rsidRPr="003E1F77">
        <w:rPr>
          <w:rFonts w:asciiTheme="majorHAnsi" w:eastAsia="ＭＳ Ｐ明朝" w:hAnsiTheme="majorHAnsi" w:cstheme="majorHAnsi" w:hint="eastAsia"/>
          <w:color w:val="000000" w:themeColor="text1"/>
          <w:sz w:val="18"/>
        </w:rPr>
        <w:t>年に</w:t>
      </w:r>
      <w:r w:rsidR="003E1F77" w:rsidRPr="003E1F77">
        <w:rPr>
          <w:rFonts w:asciiTheme="majorHAnsi" w:eastAsia="ＭＳ Ｐ明朝" w:hAnsiTheme="majorHAnsi" w:cstheme="majorHAnsi" w:hint="eastAsia"/>
          <w:color w:val="000000" w:themeColor="text1"/>
          <w:sz w:val="18"/>
        </w:rPr>
        <w:t>1</w:t>
      </w:r>
      <w:r w:rsidR="003E1F77" w:rsidRPr="003E1F77">
        <w:rPr>
          <w:rFonts w:asciiTheme="majorHAnsi" w:eastAsia="ＭＳ Ｐ明朝" w:hAnsiTheme="majorHAnsi" w:cstheme="majorHAnsi" w:hint="eastAsia"/>
          <w:color w:val="000000" w:themeColor="text1"/>
          <w:sz w:val="18"/>
        </w:rPr>
        <w:t>回胃内視鏡検査または胃部</w:t>
      </w:r>
      <w:r w:rsidR="003E1F77" w:rsidRPr="003E1F77">
        <w:rPr>
          <w:rFonts w:asciiTheme="majorHAnsi" w:eastAsia="ＭＳ Ｐ明朝" w:hAnsiTheme="majorHAnsi" w:cstheme="majorHAnsi" w:hint="eastAsia"/>
          <w:color w:val="000000" w:themeColor="text1"/>
          <w:sz w:val="18"/>
        </w:rPr>
        <w:t>X</w:t>
      </w:r>
      <w:r w:rsidR="003E1F77" w:rsidRPr="003E1F77">
        <w:rPr>
          <w:rFonts w:asciiTheme="majorHAnsi" w:eastAsia="ＭＳ Ｐ明朝" w:hAnsiTheme="majorHAnsi" w:cstheme="majorHAnsi" w:hint="eastAsia"/>
          <w:color w:val="000000" w:themeColor="text1"/>
          <w:sz w:val="18"/>
        </w:rPr>
        <w:t>線検査の受診が推奨されています。</w:t>
      </w:r>
      <w:r w:rsidR="0050554A" w:rsidRPr="006E347C">
        <w:rPr>
          <w:rFonts w:asciiTheme="majorHAnsi" w:eastAsia="ＭＳ Ｐ明朝" w:hAnsiTheme="majorHAnsi" w:cstheme="majorHAnsi"/>
          <w:color w:val="000000" w:themeColor="text1"/>
          <w:sz w:val="18"/>
        </w:rPr>
        <w:t>ただし、</w:t>
      </w:r>
      <w:r w:rsidR="00856BC5">
        <w:rPr>
          <w:rFonts w:asciiTheme="majorHAnsi" w:eastAsia="ＭＳ Ｐ明朝" w:hAnsiTheme="majorHAnsi" w:cstheme="majorHAnsi" w:hint="eastAsia"/>
          <w:color w:val="000000" w:themeColor="text1"/>
          <w:sz w:val="18"/>
        </w:rPr>
        <w:t>市区町村によって</w:t>
      </w:r>
      <w:r w:rsidR="0050554A" w:rsidRPr="006E347C">
        <w:rPr>
          <w:rFonts w:asciiTheme="majorHAnsi" w:eastAsia="ＭＳ Ｐ明朝" w:hAnsiTheme="majorHAnsi" w:cstheme="majorHAnsi"/>
          <w:color w:val="000000" w:themeColor="text1"/>
          <w:sz w:val="18"/>
        </w:rPr>
        <w:t>当分の間は、</w:t>
      </w:r>
      <w:r w:rsidR="0050554A" w:rsidRPr="006E347C">
        <w:rPr>
          <w:rFonts w:asciiTheme="majorHAnsi" w:eastAsia="ＭＳ Ｐ明朝" w:hAnsiTheme="majorHAnsi" w:cstheme="majorHAnsi"/>
          <w:color w:val="000000" w:themeColor="text1"/>
          <w:sz w:val="18"/>
        </w:rPr>
        <w:t>40</w:t>
      </w:r>
      <w:r w:rsidR="0050554A" w:rsidRPr="006E347C">
        <w:rPr>
          <w:rFonts w:asciiTheme="majorHAnsi" w:eastAsia="ＭＳ Ｐ明朝" w:hAnsiTheme="majorHAnsi" w:cstheme="majorHAnsi"/>
          <w:color w:val="000000" w:themeColor="text1"/>
          <w:sz w:val="18"/>
        </w:rPr>
        <w:t>歳代以上の方には年</w:t>
      </w:r>
      <w:r w:rsidR="0050554A" w:rsidRPr="006E347C">
        <w:rPr>
          <w:rFonts w:asciiTheme="majorHAnsi" w:eastAsia="ＭＳ Ｐ明朝" w:hAnsiTheme="majorHAnsi" w:cstheme="majorHAnsi"/>
          <w:color w:val="000000" w:themeColor="text1"/>
          <w:sz w:val="18"/>
        </w:rPr>
        <w:t>1</w:t>
      </w:r>
      <w:r w:rsidR="0050554A" w:rsidRPr="006E347C">
        <w:rPr>
          <w:rFonts w:asciiTheme="majorHAnsi" w:eastAsia="ＭＳ Ｐ明朝" w:hAnsiTheme="majorHAnsi" w:cstheme="majorHAnsi"/>
          <w:color w:val="000000" w:themeColor="text1"/>
          <w:sz w:val="18"/>
        </w:rPr>
        <w:t>回胃部</w:t>
      </w:r>
      <w:r w:rsidR="0050554A" w:rsidRPr="006E347C">
        <w:rPr>
          <w:rFonts w:asciiTheme="majorHAnsi" w:eastAsia="ＭＳ Ｐ明朝" w:hAnsiTheme="majorHAnsi" w:cstheme="majorHAnsi"/>
          <w:color w:val="000000" w:themeColor="text1"/>
          <w:sz w:val="18"/>
        </w:rPr>
        <w:t>X</w:t>
      </w:r>
      <w:r w:rsidR="0050554A" w:rsidRPr="006E347C">
        <w:rPr>
          <w:rFonts w:asciiTheme="majorHAnsi" w:eastAsia="ＭＳ Ｐ明朝" w:hAnsiTheme="majorHAnsi" w:cstheme="majorHAnsi"/>
          <w:color w:val="000000" w:themeColor="text1"/>
          <w:sz w:val="18"/>
        </w:rPr>
        <w:t>線検査を行う場合もあります。詳しくは、お住まいの市区町村のがん検診担当窓口、または職場の健康管理窓口へお問い合わせください。</w:t>
      </w:r>
    </w:p>
    <w:p w:rsidR="006E347C" w:rsidRPr="006E347C" w:rsidRDefault="006E347C" w:rsidP="00E9799C">
      <w:pPr>
        <w:spacing w:line="240" w:lineRule="exact"/>
        <w:rPr>
          <w:rFonts w:asciiTheme="majorHAnsi" w:eastAsia="ＭＳ Ｐゴシック" w:hAnsiTheme="majorHAnsi" w:cstheme="majorHAnsi"/>
          <w:szCs w:val="21"/>
        </w:rPr>
      </w:pPr>
    </w:p>
    <w:p w:rsidR="001F04DA" w:rsidRPr="006E347C" w:rsidRDefault="00E9799C" w:rsidP="00806165">
      <w:pPr>
        <w:spacing w:line="280" w:lineRule="exact"/>
        <w:rPr>
          <w:rFonts w:asciiTheme="majorHAnsi" w:eastAsia="ＭＳ Ｐ明朝" w:hAnsiTheme="majorHAnsi" w:cstheme="majorHAnsi"/>
          <w:szCs w:val="21"/>
          <w:u w:val="single"/>
        </w:rPr>
      </w:pPr>
      <w:r w:rsidRPr="006E347C">
        <w:rPr>
          <w:rFonts w:asciiTheme="majorHAnsi" w:eastAsia="ＭＳ Ｐ明朝" w:hAnsiTheme="majorHAnsi" w:cstheme="majorHAnsi"/>
          <w:szCs w:val="21"/>
          <w:u w:val="single"/>
        </w:rPr>
        <w:t>本リリースに掲載されている社名及び製品名は各社の商標または登録商標です。</w:t>
      </w:r>
    </w:p>
    <w:sectPr w:rsidR="001F04DA" w:rsidRPr="006E347C" w:rsidSect="006A5C6D">
      <w:headerReference w:type="even" r:id="rId15"/>
      <w:headerReference w:type="default" r:id="rId16"/>
      <w:footerReference w:type="even" r:id="rId17"/>
      <w:footerReference w:type="default" r:id="rId18"/>
      <w:headerReference w:type="first" r:id="rId19"/>
      <w:footerReference w:type="first" r:id="rId20"/>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F01" w:rsidRDefault="00871F01">
      <w:r>
        <w:separator/>
      </w:r>
    </w:p>
  </w:endnote>
  <w:endnote w:type="continuationSeparator" w:id="0">
    <w:p w:rsidR="00871F01" w:rsidRDefault="0087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Default="00524CF9"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24CF9" w:rsidRDefault="00524CF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Pr="0047040C" w:rsidRDefault="00524CF9"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E76DA5">
      <w:rPr>
        <w:rStyle w:val="a5"/>
        <w:rFonts w:ascii="Arial" w:hAnsi="Arial" w:cs="Arial"/>
        <w:noProof/>
      </w:rPr>
      <w:t>- 2 -</w:t>
    </w:r>
    <w:r w:rsidRPr="0047040C">
      <w:rPr>
        <w:rStyle w:val="a5"/>
        <w:rFonts w:ascii="Arial" w:hAnsi="Arial" w:cs="Arial"/>
      </w:rPr>
      <w:fldChar w:fldCharType="end"/>
    </w:r>
  </w:p>
  <w:p w:rsidR="00524CF9" w:rsidRDefault="00524CF9"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Pr="00C73D81" w:rsidRDefault="00524CF9"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E76DA5">
      <w:rPr>
        <w:rStyle w:val="a5"/>
        <w:rFonts w:ascii="Arial" w:hAnsi="Arial" w:cs="Arial"/>
        <w:noProof/>
      </w:rPr>
      <w:t>- 1 -</w:t>
    </w:r>
    <w:r w:rsidRPr="00C73D81">
      <w:rPr>
        <w:rStyle w:val="a5"/>
        <w:rFonts w:ascii="Arial" w:hAnsi="Arial" w:cs="Arial"/>
      </w:rPr>
      <w:fldChar w:fldCharType="end"/>
    </w:r>
  </w:p>
  <w:p w:rsidR="00524CF9" w:rsidRDefault="00524C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F01" w:rsidRDefault="00871F01">
      <w:r>
        <w:separator/>
      </w:r>
    </w:p>
  </w:footnote>
  <w:footnote w:type="continuationSeparator" w:id="0">
    <w:p w:rsidR="00871F01" w:rsidRDefault="00871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DA5" w:rsidRDefault="00E76D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DA5" w:rsidRDefault="00E76D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Default="002848FA">
    <w:pPr>
      <w:pStyle w:val="a7"/>
    </w:pPr>
    <w:r>
      <w:rPr>
        <w:noProof/>
      </w:rPr>
      <w:drawing>
        <wp:anchor distT="0" distB="0" distL="114300" distR="114300" simplePos="0" relativeHeight="251662336" behindDoc="0" locked="0" layoutInCell="0" allowOverlap="1" wp14:anchorId="1BDCE523" wp14:editId="044F39AC">
          <wp:simplePos x="0" y="0"/>
          <wp:positionH relativeFrom="column">
            <wp:posOffset>-326390</wp:posOffset>
          </wp:positionH>
          <wp:positionV relativeFrom="paragraph">
            <wp:posOffset>-208280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F391674"/>
    <w:multiLevelType w:val="hybridMultilevel"/>
    <w:tmpl w:val="2E8E60FE"/>
    <w:lvl w:ilvl="0" w:tplc="7E6EA4F2">
      <w:start w:val="1"/>
      <w:numFmt w:val="decimal"/>
      <w:lvlText w:val="%1."/>
      <w:lvlJc w:val="left"/>
      <w:pPr>
        <w:ind w:left="360" w:hanging="36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B382CB8"/>
    <w:multiLevelType w:val="hybridMultilevel"/>
    <w:tmpl w:val="F8B86C1A"/>
    <w:lvl w:ilvl="0" w:tplc="C8C6DED4">
      <w:start w:val="1"/>
      <w:numFmt w:val="decimal"/>
      <w:lvlText w:val="%1)"/>
      <w:lvlJc w:val="left"/>
      <w:pPr>
        <w:ind w:left="780" w:hanging="360"/>
      </w:pPr>
      <w:rPr>
        <w:rFonts w:ascii="ＭＳ Ｐゴシック" w:hAnsi="ＭＳ Ｐゴシック"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74227D5"/>
    <w:multiLevelType w:val="hybridMultilevel"/>
    <w:tmpl w:val="406A7624"/>
    <w:lvl w:ilvl="0" w:tplc="E31073D8">
      <w:start w:val="1"/>
      <w:numFmt w:val="decimal"/>
      <w:lvlText w:val="%1)"/>
      <w:lvlJc w:val="left"/>
      <w:pPr>
        <w:ind w:left="420" w:hanging="420"/>
      </w:pPr>
      <w:rPr>
        <w:rFonts w:asciiTheme="majorHAnsi" w:eastAsia="ＭＳ Ｐゴシック" w:hAnsiTheme="majorHAnsi" w:cstheme="majorHAnsi" w:hint="default"/>
      </w:rPr>
    </w:lvl>
    <w:lvl w:ilvl="1" w:tplc="BDF609DE">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F765F2D"/>
    <w:multiLevelType w:val="hybridMultilevel"/>
    <w:tmpl w:val="8A7EA550"/>
    <w:lvl w:ilvl="0" w:tplc="BFDC0BC2">
      <w:start w:val="1"/>
      <w:numFmt w:val="decimal"/>
      <w:lvlText w:val="%1."/>
      <w:lvlJc w:val="left"/>
      <w:pPr>
        <w:ind w:left="420" w:hanging="42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2CB1E66"/>
    <w:multiLevelType w:val="hybridMultilevel"/>
    <w:tmpl w:val="4B767C20"/>
    <w:lvl w:ilvl="0" w:tplc="6CB85682">
      <w:start w:val="17"/>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nsid w:val="57621D33"/>
    <w:multiLevelType w:val="hybridMultilevel"/>
    <w:tmpl w:val="B0F08F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3">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12"/>
  </w:num>
  <w:num w:numId="3">
    <w:abstractNumId w:val="13"/>
  </w:num>
  <w:num w:numId="4">
    <w:abstractNumId w:val="4"/>
  </w:num>
  <w:num w:numId="5">
    <w:abstractNumId w:val="9"/>
  </w:num>
  <w:num w:numId="6">
    <w:abstractNumId w:val="6"/>
  </w:num>
  <w:num w:numId="7">
    <w:abstractNumId w:val="1"/>
  </w:num>
  <w:num w:numId="8">
    <w:abstractNumId w:val="0"/>
  </w:num>
  <w:num w:numId="9">
    <w:abstractNumId w:val="8"/>
  </w:num>
  <w:num w:numId="10">
    <w:abstractNumId w:val="5"/>
  </w:num>
  <w:num w:numId="11">
    <w:abstractNumId w:val="7"/>
  </w:num>
  <w:num w:numId="12">
    <w:abstractNumId w:val="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Z0gU7wleiCYxfYdcxvBCr43xTgg=" w:salt="HASWGpEEWxbMTcowjU4WE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3695"/>
    <w:rsid w:val="00004167"/>
    <w:rsid w:val="000055E4"/>
    <w:rsid w:val="00006A4E"/>
    <w:rsid w:val="000110DA"/>
    <w:rsid w:val="00012436"/>
    <w:rsid w:val="00014F53"/>
    <w:rsid w:val="00015F47"/>
    <w:rsid w:val="000175F6"/>
    <w:rsid w:val="00020E7A"/>
    <w:rsid w:val="000210B7"/>
    <w:rsid w:val="00024120"/>
    <w:rsid w:val="000267B3"/>
    <w:rsid w:val="000279FF"/>
    <w:rsid w:val="000300DC"/>
    <w:rsid w:val="00031E1A"/>
    <w:rsid w:val="00032E81"/>
    <w:rsid w:val="00033131"/>
    <w:rsid w:val="00037C79"/>
    <w:rsid w:val="00040330"/>
    <w:rsid w:val="00043025"/>
    <w:rsid w:val="000454CB"/>
    <w:rsid w:val="00047449"/>
    <w:rsid w:val="00051920"/>
    <w:rsid w:val="00051BC4"/>
    <w:rsid w:val="00053544"/>
    <w:rsid w:val="0005560F"/>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A71"/>
    <w:rsid w:val="00077F3F"/>
    <w:rsid w:val="000800B1"/>
    <w:rsid w:val="00084C7F"/>
    <w:rsid w:val="00085950"/>
    <w:rsid w:val="00085D1E"/>
    <w:rsid w:val="00085D8B"/>
    <w:rsid w:val="000874FD"/>
    <w:rsid w:val="000876EE"/>
    <w:rsid w:val="00091FD4"/>
    <w:rsid w:val="00093040"/>
    <w:rsid w:val="00093A78"/>
    <w:rsid w:val="00093CC2"/>
    <w:rsid w:val="00094A00"/>
    <w:rsid w:val="000A09A9"/>
    <w:rsid w:val="000A0F8C"/>
    <w:rsid w:val="000A107E"/>
    <w:rsid w:val="000A2A37"/>
    <w:rsid w:val="000A2A42"/>
    <w:rsid w:val="000A2FA8"/>
    <w:rsid w:val="000A31B3"/>
    <w:rsid w:val="000A449B"/>
    <w:rsid w:val="000A5611"/>
    <w:rsid w:val="000B41DD"/>
    <w:rsid w:val="000B421F"/>
    <w:rsid w:val="000B4B29"/>
    <w:rsid w:val="000B681C"/>
    <w:rsid w:val="000B7A83"/>
    <w:rsid w:val="000C2C78"/>
    <w:rsid w:val="000C2FE1"/>
    <w:rsid w:val="000C3B84"/>
    <w:rsid w:val="000C479D"/>
    <w:rsid w:val="000C4CEF"/>
    <w:rsid w:val="000C6DEA"/>
    <w:rsid w:val="000C7A09"/>
    <w:rsid w:val="000D0AE7"/>
    <w:rsid w:val="000D14C2"/>
    <w:rsid w:val="000D150B"/>
    <w:rsid w:val="000D16F7"/>
    <w:rsid w:val="000D188F"/>
    <w:rsid w:val="000D4E47"/>
    <w:rsid w:val="000D508D"/>
    <w:rsid w:val="000D55E5"/>
    <w:rsid w:val="000D6DF0"/>
    <w:rsid w:val="000D78A9"/>
    <w:rsid w:val="000D7CCE"/>
    <w:rsid w:val="000E098B"/>
    <w:rsid w:val="000E31E6"/>
    <w:rsid w:val="000E39C6"/>
    <w:rsid w:val="000E6C37"/>
    <w:rsid w:val="000E72F4"/>
    <w:rsid w:val="000F4648"/>
    <w:rsid w:val="000F7D01"/>
    <w:rsid w:val="00102EAA"/>
    <w:rsid w:val="001031FE"/>
    <w:rsid w:val="0010337E"/>
    <w:rsid w:val="0010619F"/>
    <w:rsid w:val="00107F08"/>
    <w:rsid w:val="0011134D"/>
    <w:rsid w:val="0011141E"/>
    <w:rsid w:val="001114EE"/>
    <w:rsid w:val="00111627"/>
    <w:rsid w:val="00112F83"/>
    <w:rsid w:val="00113E4F"/>
    <w:rsid w:val="00114DC8"/>
    <w:rsid w:val="00115A93"/>
    <w:rsid w:val="001166A6"/>
    <w:rsid w:val="00116E65"/>
    <w:rsid w:val="001200FD"/>
    <w:rsid w:val="001221C2"/>
    <w:rsid w:val="001244B7"/>
    <w:rsid w:val="0012496D"/>
    <w:rsid w:val="00125273"/>
    <w:rsid w:val="00133D81"/>
    <w:rsid w:val="0013550F"/>
    <w:rsid w:val="00137D31"/>
    <w:rsid w:val="00140B53"/>
    <w:rsid w:val="001411C1"/>
    <w:rsid w:val="001429D4"/>
    <w:rsid w:val="00144BBA"/>
    <w:rsid w:val="0014696B"/>
    <w:rsid w:val="00146FE1"/>
    <w:rsid w:val="00154519"/>
    <w:rsid w:val="001549A0"/>
    <w:rsid w:val="00156BBC"/>
    <w:rsid w:val="001577D7"/>
    <w:rsid w:val="001637A6"/>
    <w:rsid w:val="00163ABB"/>
    <w:rsid w:val="0016524B"/>
    <w:rsid w:val="0016526B"/>
    <w:rsid w:val="00165EEF"/>
    <w:rsid w:val="00170B25"/>
    <w:rsid w:val="001711A5"/>
    <w:rsid w:val="0017354A"/>
    <w:rsid w:val="00176A24"/>
    <w:rsid w:val="00177432"/>
    <w:rsid w:val="00177D0C"/>
    <w:rsid w:val="0018025A"/>
    <w:rsid w:val="001805AD"/>
    <w:rsid w:val="001805B4"/>
    <w:rsid w:val="0018161D"/>
    <w:rsid w:val="00181EF7"/>
    <w:rsid w:val="00183744"/>
    <w:rsid w:val="00184D1A"/>
    <w:rsid w:val="00185D3E"/>
    <w:rsid w:val="00190BF4"/>
    <w:rsid w:val="00195CB4"/>
    <w:rsid w:val="00195D42"/>
    <w:rsid w:val="001A246B"/>
    <w:rsid w:val="001A31B0"/>
    <w:rsid w:val="001B021D"/>
    <w:rsid w:val="001B0395"/>
    <w:rsid w:val="001B0C06"/>
    <w:rsid w:val="001B0C0D"/>
    <w:rsid w:val="001B1403"/>
    <w:rsid w:val="001B1444"/>
    <w:rsid w:val="001B34C0"/>
    <w:rsid w:val="001B36D2"/>
    <w:rsid w:val="001B4A92"/>
    <w:rsid w:val="001B65F3"/>
    <w:rsid w:val="001B6CFB"/>
    <w:rsid w:val="001B76DB"/>
    <w:rsid w:val="001B79BE"/>
    <w:rsid w:val="001C0945"/>
    <w:rsid w:val="001C0FB4"/>
    <w:rsid w:val="001C1C0C"/>
    <w:rsid w:val="001C4552"/>
    <w:rsid w:val="001C5439"/>
    <w:rsid w:val="001C7C87"/>
    <w:rsid w:val="001C7DD1"/>
    <w:rsid w:val="001D096E"/>
    <w:rsid w:val="001D21C6"/>
    <w:rsid w:val="001D2A02"/>
    <w:rsid w:val="001D2C3A"/>
    <w:rsid w:val="001D35C4"/>
    <w:rsid w:val="001D42D0"/>
    <w:rsid w:val="001D5902"/>
    <w:rsid w:val="001D5B04"/>
    <w:rsid w:val="001E07C5"/>
    <w:rsid w:val="001E0F13"/>
    <w:rsid w:val="001E1F6F"/>
    <w:rsid w:val="001E26CB"/>
    <w:rsid w:val="001E3924"/>
    <w:rsid w:val="001E3DD9"/>
    <w:rsid w:val="001E42D9"/>
    <w:rsid w:val="001E48B4"/>
    <w:rsid w:val="001E521B"/>
    <w:rsid w:val="001E5883"/>
    <w:rsid w:val="001E591B"/>
    <w:rsid w:val="001E5FF4"/>
    <w:rsid w:val="001E65EC"/>
    <w:rsid w:val="001E6ACA"/>
    <w:rsid w:val="001F0495"/>
    <w:rsid w:val="001F04DA"/>
    <w:rsid w:val="001F0F39"/>
    <w:rsid w:val="001F29DD"/>
    <w:rsid w:val="001F3DD0"/>
    <w:rsid w:val="001F4E88"/>
    <w:rsid w:val="001F5CFD"/>
    <w:rsid w:val="001F7CF2"/>
    <w:rsid w:val="00201E57"/>
    <w:rsid w:val="00201E9D"/>
    <w:rsid w:val="00202AF2"/>
    <w:rsid w:val="00203511"/>
    <w:rsid w:val="00204BBC"/>
    <w:rsid w:val="002070B2"/>
    <w:rsid w:val="00207FE6"/>
    <w:rsid w:val="002113E7"/>
    <w:rsid w:val="00214B04"/>
    <w:rsid w:val="00221FE0"/>
    <w:rsid w:val="002226F9"/>
    <w:rsid w:val="00224B75"/>
    <w:rsid w:val="00230150"/>
    <w:rsid w:val="00230286"/>
    <w:rsid w:val="00231AE6"/>
    <w:rsid w:val="00232BFA"/>
    <w:rsid w:val="00232FBB"/>
    <w:rsid w:val="00235C7B"/>
    <w:rsid w:val="00236233"/>
    <w:rsid w:val="00236B1D"/>
    <w:rsid w:val="00236C4B"/>
    <w:rsid w:val="00237AE2"/>
    <w:rsid w:val="00244860"/>
    <w:rsid w:val="00244F53"/>
    <w:rsid w:val="002461D3"/>
    <w:rsid w:val="002473A7"/>
    <w:rsid w:val="00252CD4"/>
    <w:rsid w:val="00252EB8"/>
    <w:rsid w:val="00253766"/>
    <w:rsid w:val="00253FAF"/>
    <w:rsid w:val="00254030"/>
    <w:rsid w:val="002545A3"/>
    <w:rsid w:val="002556D3"/>
    <w:rsid w:val="00255AF3"/>
    <w:rsid w:val="00261C28"/>
    <w:rsid w:val="002633B6"/>
    <w:rsid w:val="00264C46"/>
    <w:rsid w:val="00266425"/>
    <w:rsid w:val="002711A9"/>
    <w:rsid w:val="002735EC"/>
    <w:rsid w:val="002749DF"/>
    <w:rsid w:val="00274E60"/>
    <w:rsid w:val="002752A4"/>
    <w:rsid w:val="00276B07"/>
    <w:rsid w:val="00277569"/>
    <w:rsid w:val="00277D4B"/>
    <w:rsid w:val="002802E9"/>
    <w:rsid w:val="00281845"/>
    <w:rsid w:val="00282289"/>
    <w:rsid w:val="002848FA"/>
    <w:rsid w:val="002862D9"/>
    <w:rsid w:val="002868DC"/>
    <w:rsid w:val="00287A61"/>
    <w:rsid w:val="00290ECC"/>
    <w:rsid w:val="00291939"/>
    <w:rsid w:val="00292039"/>
    <w:rsid w:val="00294E97"/>
    <w:rsid w:val="002A02F2"/>
    <w:rsid w:val="002A0B6E"/>
    <w:rsid w:val="002A11F8"/>
    <w:rsid w:val="002A2279"/>
    <w:rsid w:val="002A2327"/>
    <w:rsid w:val="002A29F4"/>
    <w:rsid w:val="002A374B"/>
    <w:rsid w:val="002A3C2A"/>
    <w:rsid w:val="002A4665"/>
    <w:rsid w:val="002A4901"/>
    <w:rsid w:val="002A5360"/>
    <w:rsid w:val="002A65C5"/>
    <w:rsid w:val="002A717C"/>
    <w:rsid w:val="002A7FFB"/>
    <w:rsid w:val="002B0B1F"/>
    <w:rsid w:val="002B0B8D"/>
    <w:rsid w:val="002B4FE4"/>
    <w:rsid w:val="002B5A76"/>
    <w:rsid w:val="002B7995"/>
    <w:rsid w:val="002B7CB1"/>
    <w:rsid w:val="002C066E"/>
    <w:rsid w:val="002C06C7"/>
    <w:rsid w:val="002C078F"/>
    <w:rsid w:val="002C0D2D"/>
    <w:rsid w:val="002C192A"/>
    <w:rsid w:val="002C2C41"/>
    <w:rsid w:val="002C318F"/>
    <w:rsid w:val="002C5D16"/>
    <w:rsid w:val="002C6A18"/>
    <w:rsid w:val="002C76F4"/>
    <w:rsid w:val="002C7F6C"/>
    <w:rsid w:val="002D3871"/>
    <w:rsid w:val="002D460B"/>
    <w:rsid w:val="002D490D"/>
    <w:rsid w:val="002D6057"/>
    <w:rsid w:val="002D73B0"/>
    <w:rsid w:val="002E14AB"/>
    <w:rsid w:val="002E3BFD"/>
    <w:rsid w:val="002E54E7"/>
    <w:rsid w:val="002E5BB7"/>
    <w:rsid w:val="002E646B"/>
    <w:rsid w:val="002E697F"/>
    <w:rsid w:val="002F081E"/>
    <w:rsid w:val="002F0BDB"/>
    <w:rsid w:val="002F2523"/>
    <w:rsid w:val="002F2B34"/>
    <w:rsid w:val="002F4D79"/>
    <w:rsid w:val="002F5037"/>
    <w:rsid w:val="002F6CB1"/>
    <w:rsid w:val="003000CE"/>
    <w:rsid w:val="003000E2"/>
    <w:rsid w:val="00300442"/>
    <w:rsid w:val="00303B39"/>
    <w:rsid w:val="00304CEE"/>
    <w:rsid w:val="00305863"/>
    <w:rsid w:val="00305B03"/>
    <w:rsid w:val="00306903"/>
    <w:rsid w:val="00307E04"/>
    <w:rsid w:val="00310461"/>
    <w:rsid w:val="00310A74"/>
    <w:rsid w:val="00315807"/>
    <w:rsid w:val="003161D2"/>
    <w:rsid w:val="00316A2D"/>
    <w:rsid w:val="00320DC6"/>
    <w:rsid w:val="00321B8A"/>
    <w:rsid w:val="0032357D"/>
    <w:rsid w:val="00324219"/>
    <w:rsid w:val="00324910"/>
    <w:rsid w:val="00324EAB"/>
    <w:rsid w:val="003252AC"/>
    <w:rsid w:val="00330A70"/>
    <w:rsid w:val="003343AC"/>
    <w:rsid w:val="00335EEE"/>
    <w:rsid w:val="00336D99"/>
    <w:rsid w:val="0034050C"/>
    <w:rsid w:val="0034132F"/>
    <w:rsid w:val="0034166F"/>
    <w:rsid w:val="00341C42"/>
    <w:rsid w:val="003457B0"/>
    <w:rsid w:val="00346C15"/>
    <w:rsid w:val="0034782E"/>
    <w:rsid w:val="00351D65"/>
    <w:rsid w:val="003531BE"/>
    <w:rsid w:val="003537DC"/>
    <w:rsid w:val="00354C9F"/>
    <w:rsid w:val="0035518C"/>
    <w:rsid w:val="00357471"/>
    <w:rsid w:val="00357596"/>
    <w:rsid w:val="0035764B"/>
    <w:rsid w:val="00360874"/>
    <w:rsid w:val="003611E6"/>
    <w:rsid w:val="003627C2"/>
    <w:rsid w:val="00362E5E"/>
    <w:rsid w:val="003638D8"/>
    <w:rsid w:val="00363BD5"/>
    <w:rsid w:val="00363CE4"/>
    <w:rsid w:val="00364298"/>
    <w:rsid w:val="003649AD"/>
    <w:rsid w:val="0036579C"/>
    <w:rsid w:val="003658F2"/>
    <w:rsid w:val="00366935"/>
    <w:rsid w:val="0037080C"/>
    <w:rsid w:val="003719A2"/>
    <w:rsid w:val="00372702"/>
    <w:rsid w:val="00373715"/>
    <w:rsid w:val="00373900"/>
    <w:rsid w:val="00374B01"/>
    <w:rsid w:val="003750B7"/>
    <w:rsid w:val="003752F8"/>
    <w:rsid w:val="003754CC"/>
    <w:rsid w:val="00375A55"/>
    <w:rsid w:val="00375B0C"/>
    <w:rsid w:val="003801A8"/>
    <w:rsid w:val="0038079B"/>
    <w:rsid w:val="00380F8C"/>
    <w:rsid w:val="00382141"/>
    <w:rsid w:val="0038301B"/>
    <w:rsid w:val="00383986"/>
    <w:rsid w:val="00384679"/>
    <w:rsid w:val="00386BFA"/>
    <w:rsid w:val="00390EB4"/>
    <w:rsid w:val="0039141E"/>
    <w:rsid w:val="00391749"/>
    <w:rsid w:val="003919DA"/>
    <w:rsid w:val="0039201D"/>
    <w:rsid w:val="00392812"/>
    <w:rsid w:val="00393068"/>
    <w:rsid w:val="00393473"/>
    <w:rsid w:val="003979E0"/>
    <w:rsid w:val="003A05D7"/>
    <w:rsid w:val="003A0F49"/>
    <w:rsid w:val="003A1324"/>
    <w:rsid w:val="003A18E5"/>
    <w:rsid w:val="003A303A"/>
    <w:rsid w:val="003A33EC"/>
    <w:rsid w:val="003A49C7"/>
    <w:rsid w:val="003B0299"/>
    <w:rsid w:val="003B38A1"/>
    <w:rsid w:val="003B61CC"/>
    <w:rsid w:val="003C02E7"/>
    <w:rsid w:val="003C0500"/>
    <w:rsid w:val="003C3C2A"/>
    <w:rsid w:val="003C6AD9"/>
    <w:rsid w:val="003D023B"/>
    <w:rsid w:val="003D14B1"/>
    <w:rsid w:val="003D19F7"/>
    <w:rsid w:val="003D4499"/>
    <w:rsid w:val="003D4C78"/>
    <w:rsid w:val="003D591A"/>
    <w:rsid w:val="003D5CB5"/>
    <w:rsid w:val="003D5EB2"/>
    <w:rsid w:val="003D641A"/>
    <w:rsid w:val="003D7F1A"/>
    <w:rsid w:val="003D7FD3"/>
    <w:rsid w:val="003E1B57"/>
    <w:rsid w:val="003E1F77"/>
    <w:rsid w:val="003E6635"/>
    <w:rsid w:val="003E6B48"/>
    <w:rsid w:val="003F11CD"/>
    <w:rsid w:val="003F1A8F"/>
    <w:rsid w:val="003F2554"/>
    <w:rsid w:val="003F2734"/>
    <w:rsid w:val="003F5706"/>
    <w:rsid w:val="003F7E74"/>
    <w:rsid w:val="003F7EC9"/>
    <w:rsid w:val="00400650"/>
    <w:rsid w:val="00400F95"/>
    <w:rsid w:val="00401B50"/>
    <w:rsid w:val="00401B5C"/>
    <w:rsid w:val="004027F1"/>
    <w:rsid w:val="00402FFF"/>
    <w:rsid w:val="00405057"/>
    <w:rsid w:val="00405274"/>
    <w:rsid w:val="00406E32"/>
    <w:rsid w:val="00407088"/>
    <w:rsid w:val="00407ADE"/>
    <w:rsid w:val="00411011"/>
    <w:rsid w:val="004114A5"/>
    <w:rsid w:val="0041190A"/>
    <w:rsid w:val="004128DD"/>
    <w:rsid w:val="0041411E"/>
    <w:rsid w:val="00414295"/>
    <w:rsid w:val="004153B9"/>
    <w:rsid w:val="004158EB"/>
    <w:rsid w:val="00423F23"/>
    <w:rsid w:val="0042465D"/>
    <w:rsid w:val="00426D88"/>
    <w:rsid w:val="004278F1"/>
    <w:rsid w:val="0043097B"/>
    <w:rsid w:val="004314CA"/>
    <w:rsid w:val="00431B0F"/>
    <w:rsid w:val="00431B77"/>
    <w:rsid w:val="0043409E"/>
    <w:rsid w:val="004348AE"/>
    <w:rsid w:val="0043533F"/>
    <w:rsid w:val="004357F8"/>
    <w:rsid w:val="00435EEC"/>
    <w:rsid w:val="00435F34"/>
    <w:rsid w:val="00436D3B"/>
    <w:rsid w:val="00437EE7"/>
    <w:rsid w:val="00444688"/>
    <w:rsid w:val="00444C05"/>
    <w:rsid w:val="00444D74"/>
    <w:rsid w:val="00446B39"/>
    <w:rsid w:val="00446DEE"/>
    <w:rsid w:val="0044774A"/>
    <w:rsid w:val="00451770"/>
    <w:rsid w:val="004521D6"/>
    <w:rsid w:val="00453969"/>
    <w:rsid w:val="004542AE"/>
    <w:rsid w:val="00456634"/>
    <w:rsid w:val="00456995"/>
    <w:rsid w:val="00460C65"/>
    <w:rsid w:val="004612A4"/>
    <w:rsid w:val="00461582"/>
    <w:rsid w:val="00461994"/>
    <w:rsid w:val="00461CB2"/>
    <w:rsid w:val="00464A52"/>
    <w:rsid w:val="00464EE6"/>
    <w:rsid w:val="00465A8C"/>
    <w:rsid w:val="00466583"/>
    <w:rsid w:val="00466820"/>
    <w:rsid w:val="0047299D"/>
    <w:rsid w:val="00473F63"/>
    <w:rsid w:val="004801EA"/>
    <w:rsid w:val="00480F58"/>
    <w:rsid w:val="004811CE"/>
    <w:rsid w:val="00481D7D"/>
    <w:rsid w:val="00482ED9"/>
    <w:rsid w:val="00484190"/>
    <w:rsid w:val="00484C5F"/>
    <w:rsid w:val="00485395"/>
    <w:rsid w:val="00486072"/>
    <w:rsid w:val="00486B42"/>
    <w:rsid w:val="00490BB9"/>
    <w:rsid w:val="00493F42"/>
    <w:rsid w:val="004941AF"/>
    <w:rsid w:val="0049470F"/>
    <w:rsid w:val="004952D1"/>
    <w:rsid w:val="0049564A"/>
    <w:rsid w:val="00497A34"/>
    <w:rsid w:val="004A00DF"/>
    <w:rsid w:val="004A0C04"/>
    <w:rsid w:val="004A1BB6"/>
    <w:rsid w:val="004A3485"/>
    <w:rsid w:val="004B07B3"/>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092"/>
    <w:rsid w:val="004D5CDB"/>
    <w:rsid w:val="004D5F5F"/>
    <w:rsid w:val="004D63CB"/>
    <w:rsid w:val="004D67D8"/>
    <w:rsid w:val="004D6903"/>
    <w:rsid w:val="004D7AE6"/>
    <w:rsid w:val="004E083A"/>
    <w:rsid w:val="004E10A3"/>
    <w:rsid w:val="004E208F"/>
    <w:rsid w:val="004E5D70"/>
    <w:rsid w:val="004E7F6A"/>
    <w:rsid w:val="004F31E8"/>
    <w:rsid w:val="004F33EC"/>
    <w:rsid w:val="004F3797"/>
    <w:rsid w:val="004F37B6"/>
    <w:rsid w:val="004F3BB1"/>
    <w:rsid w:val="004F48F6"/>
    <w:rsid w:val="004F4F4C"/>
    <w:rsid w:val="004F6909"/>
    <w:rsid w:val="004F7C0F"/>
    <w:rsid w:val="00500C52"/>
    <w:rsid w:val="0050205F"/>
    <w:rsid w:val="00503381"/>
    <w:rsid w:val="0050554A"/>
    <w:rsid w:val="00506164"/>
    <w:rsid w:val="00510A8F"/>
    <w:rsid w:val="00512505"/>
    <w:rsid w:val="005128AB"/>
    <w:rsid w:val="00516479"/>
    <w:rsid w:val="00522C45"/>
    <w:rsid w:val="0052338A"/>
    <w:rsid w:val="00523A65"/>
    <w:rsid w:val="00524CF9"/>
    <w:rsid w:val="00526A36"/>
    <w:rsid w:val="00531F69"/>
    <w:rsid w:val="005330D9"/>
    <w:rsid w:val="005335AD"/>
    <w:rsid w:val="005339E9"/>
    <w:rsid w:val="00534C75"/>
    <w:rsid w:val="005373C8"/>
    <w:rsid w:val="00537CC8"/>
    <w:rsid w:val="005412E4"/>
    <w:rsid w:val="005439AE"/>
    <w:rsid w:val="00543E06"/>
    <w:rsid w:val="0054525E"/>
    <w:rsid w:val="00545B78"/>
    <w:rsid w:val="00552FA2"/>
    <w:rsid w:val="00560226"/>
    <w:rsid w:val="0056110D"/>
    <w:rsid w:val="00561731"/>
    <w:rsid w:val="005619D3"/>
    <w:rsid w:val="00561B52"/>
    <w:rsid w:val="00562630"/>
    <w:rsid w:val="00564A12"/>
    <w:rsid w:val="0056562C"/>
    <w:rsid w:val="00565CA6"/>
    <w:rsid w:val="0056682B"/>
    <w:rsid w:val="0056722B"/>
    <w:rsid w:val="00567FB5"/>
    <w:rsid w:val="00572929"/>
    <w:rsid w:val="0057369C"/>
    <w:rsid w:val="005739BE"/>
    <w:rsid w:val="00574006"/>
    <w:rsid w:val="005744AC"/>
    <w:rsid w:val="00574530"/>
    <w:rsid w:val="005757FD"/>
    <w:rsid w:val="0057663F"/>
    <w:rsid w:val="005811F3"/>
    <w:rsid w:val="00584654"/>
    <w:rsid w:val="00584711"/>
    <w:rsid w:val="005854B7"/>
    <w:rsid w:val="0058563E"/>
    <w:rsid w:val="00587D21"/>
    <w:rsid w:val="00592585"/>
    <w:rsid w:val="005931D6"/>
    <w:rsid w:val="00594394"/>
    <w:rsid w:val="00595873"/>
    <w:rsid w:val="0059593F"/>
    <w:rsid w:val="005961C1"/>
    <w:rsid w:val="00596ACD"/>
    <w:rsid w:val="00597CB7"/>
    <w:rsid w:val="00597CE1"/>
    <w:rsid w:val="005A09AA"/>
    <w:rsid w:val="005A0A86"/>
    <w:rsid w:val="005A237E"/>
    <w:rsid w:val="005A3A96"/>
    <w:rsid w:val="005A77CF"/>
    <w:rsid w:val="005B00D3"/>
    <w:rsid w:val="005B07D5"/>
    <w:rsid w:val="005B15C9"/>
    <w:rsid w:val="005B17E2"/>
    <w:rsid w:val="005B1DFB"/>
    <w:rsid w:val="005B353C"/>
    <w:rsid w:val="005B521D"/>
    <w:rsid w:val="005B62B5"/>
    <w:rsid w:val="005B6D54"/>
    <w:rsid w:val="005B713C"/>
    <w:rsid w:val="005B7745"/>
    <w:rsid w:val="005C02A8"/>
    <w:rsid w:val="005C0584"/>
    <w:rsid w:val="005C2158"/>
    <w:rsid w:val="005C319F"/>
    <w:rsid w:val="005C4DDE"/>
    <w:rsid w:val="005C55A5"/>
    <w:rsid w:val="005C60F2"/>
    <w:rsid w:val="005C6A6D"/>
    <w:rsid w:val="005C7F10"/>
    <w:rsid w:val="005D022B"/>
    <w:rsid w:val="005D04A7"/>
    <w:rsid w:val="005D0569"/>
    <w:rsid w:val="005D0884"/>
    <w:rsid w:val="005D1522"/>
    <w:rsid w:val="005D1B46"/>
    <w:rsid w:val="005D4945"/>
    <w:rsid w:val="005D4ABA"/>
    <w:rsid w:val="005D4DD3"/>
    <w:rsid w:val="005D5AF8"/>
    <w:rsid w:val="005E042D"/>
    <w:rsid w:val="005E2805"/>
    <w:rsid w:val="005E48D1"/>
    <w:rsid w:val="005E4FF2"/>
    <w:rsid w:val="005E61A1"/>
    <w:rsid w:val="005F04DC"/>
    <w:rsid w:val="005F05F9"/>
    <w:rsid w:val="005F108F"/>
    <w:rsid w:val="005F1324"/>
    <w:rsid w:val="005F39B7"/>
    <w:rsid w:val="005F4908"/>
    <w:rsid w:val="005F4EEB"/>
    <w:rsid w:val="005F505E"/>
    <w:rsid w:val="005F5748"/>
    <w:rsid w:val="005F603C"/>
    <w:rsid w:val="005F7468"/>
    <w:rsid w:val="005F75B2"/>
    <w:rsid w:val="0060145D"/>
    <w:rsid w:val="006016C0"/>
    <w:rsid w:val="00602F3F"/>
    <w:rsid w:val="00603E0E"/>
    <w:rsid w:val="006043C1"/>
    <w:rsid w:val="006044A1"/>
    <w:rsid w:val="00605EEF"/>
    <w:rsid w:val="0060782E"/>
    <w:rsid w:val="00607BFA"/>
    <w:rsid w:val="00610029"/>
    <w:rsid w:val="006163EB"/>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1C"/>
    <w:rsid w:val="00631460"/>
    <w:rsid w:val="00631C5A"/>
    <w:rsid w:val="006326D5"/>
    <w:rsid w:val="00632DE6"/>
    <w:rsid w:val="00633A62"/>
    <w:rsid w:val="00634536"/>
    <w:rsid w:val="0063688B"/>
    <w:rsid w:val="006422B7"/>
    <w:rsid w:val="006428EB"/>
    <w:rsid w:val="00642BF6"/>
    <w:rsid w:val="0064323C"/>
    <w:rsid w:val="00651A1A"/>
    <w:rsid w:val="00652C99"/>
    <w:rsid w:val="00653023"/>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109"/>
    <w:rsid w:val="00670AD0"/>
    <w:rsid w:val="006713E8"/>
    <w:rsid w:val="006713EF"/>
    <w:rsid w:val="00671D74"/>
    <w:rsid w:val="006721E2"/>
    <w:rsid w:val="00672A70"/>
    <w:rsid w:val="00675111"/>
    <w:rsid w:val="006758E7"/>
    <w:rsid w:val="00675C38"/>
    <w:rsid w:val="00675D86"/>
    <w:rsid w:val="00676BC6"/>
    <w:rsid w:val="00677493"/>
    <w:rsid w:val="00680767"/>
    <w:rsid w:val="0068099D"/>
    <w:rsid w:val="00681A59"/>
    <w:rsid w:val="006820C7"/>
    <w:rsid w:val="00683169"/>
    <w:rsid w:val="00683487"/>
    <w:rsid w:val="00683D90"/>
    <w:rsid w:val="00685A20"/>
    <w:rsid w:val="00685F54"/>
    <w:rsid w:val="006866EB"/>
    <w:rsid w:val="00686FFB"/>
    <w:rsid w:val="006870EE"/>
    <w:rsid w:val="00690755"/>
    <w:rsid w:val="00690787"/>
    <w:rsid w:val="00692D16"/>
    <w:rsid w:val="00692D35"/>
    <w:rsid w:val="006941DC"/>
    <w:rsid w:val="0069511A"/>
    <w:rsid w:val="00695220"/>
    <w:rsid w:val="0069640C"/>
    <w:rsid w:val="00696722"/>
    <w:rsid w:val="00696899"/>
    <w:rsid w:val="00696FAB"/>
    <w:rsid w:val="00697E50"/>
    <w:rsid w:val="006A115A"/>
    <w:rsid w:val="006A29DE"/>
    <w:rsid w:val="006A31C9"/>
    <w:rsid w:val="006A3D2E"/>
    <w:rsid w:val="006A4831"/>
    <w:rsid w:val="006A5C6D"/>
    <w:rsid w:val="006A6049"/>
    <w:rsid w:val="006A6E13"/>
    <w:rsid w:val="006A6EF9"/>
    <w:rsid w:val="006A6F5E"/>
    <w:rsid w:val="006A7E80"/>
    <w:rsid w:val="006B1AD2"/>
    <w:rsid w:val="006B1DA1"/>
    <w:rsid w:val="006B31FF"/>
    <w:rsid w:val="006B5D19"/>
    <w:rsid w:val="006B653D"/>
    <w:rsid w:val="006B6BD4"/>
    <w:rsid w:val="006B75D4"/>
    <w:rsid w:val="006B7F13"/>
    <w:rsid w:val="006C13AA"/>
    <w:rsid w:val="006C1D04"/>
    <w:rsid w:val="006C2CB1"/>
    <w:rsid w:val="006C2CF9"/>
    <w:rsid w:val="006C3911"/>
    <w:rsid w:val="006C4347"/>
    <w:rsid w:val="006C5646"/>
    <w:rsid w:val="006C69DD"/>
    <w:rsid w:val="006C6AA8"/>
    <w:rsid w:val="006C7B22"/>
    <w:rsid w:val="006C7FAA"/>
    <w:rsid w:val="006D0A04"/>
    <w:rsid w:val="006D0CE4"/>
    <w:rsid w:val="006D405C"/>
    <w:rsid w:val="006D5BEB"/>
    <w:rsid w:val="006D6045"/>
    <w:rsid w:val="006D72B7"/>
    <w:rsid w:val="006E1002"/>
    <w:rsid w:val="006E12B1"/>
    <w:rsid w:val="006E1C8C"/>
    <w:rsid w:val="006E20FD"/>
    <w:rsid w:val="006E347C"/>
    <w:rsid w:val="006E3C7A"/>
    <w:rsid w:val="006E4041"/>
    <w:rsid w:val="006E66CF"/>
    <w:rsid w:val="006E6FE6"/>
    <w:rsid w:val="006F0335"/>
    <w:rsid w:val="006F16A7"/>
    <w:rsid w:val="006F22CB"/>
    <w:rsid w:val="0070098D"/>
    <w:rsid w:val="00701263"/>
    <w:rsid w:val="00703D1B"/>
    <w:rsid w:val="00705804"/>
    <w:rsid w:val="00705CC1"/>
    <w:rsid w:val="00706707"/>
    <w:rsid w:val="00710447"/>
    <w:rsid w:val="00710617"/>
    <w:rsid w:val="00710859"/>
    <w:rsid w:val="007133B1"/>
    <w:rsid w:val="00714C11"/>
    <w:rsid w:val="00714DB2"/>
    <w:rsid w:val="00720983"/>
    <w:rsid w:val="00721ED7"/>
    <w:rsid w:val="00722CAD"/>
    <w:rsid w:val="00724D0A"/>
    <w:rsid w:val="0072692D"/>
    <w:rsid w:val="00727046"/>
    <w:rsid w:val="00727874"/>
    <w:rsid w:val="0073001F"/>
    <w:rsid w:val="00731ABB"/>
    <w:rsid w:val="00733131"/>
    <w:rsid w:val="00735A21"/>
    <w:rsid w:val="007363C9"/>
    <w:rsid w:val="00741865"/>
    <w:rsid w:val="00745A7B"/>
    <w:rsid w:val="00745FF5"/>
    <w:rsid w:val="007476B8"/>
    <w:rsid w:val="00747F7D"/>
    <w:rsid w:val="00751078"/>
    <w:rsid w:val="007510A4"/>
    <w:rsid w:val="00751D65"/>
    <w:rsid w:val="00753843"/>
    <w:rsid w:val="00753DB3"/>
    <w:rsid w:val="00754677"/>
    <w:rsid w:val="00754B40"/>
    <w:rsid w:val="007550FD"/>
    <w:rsid w:val="007556C5"/>
    <w:rsid w:val="00756158"/>
    <w:rsid w:val="00757D67"/>
    <w:rsid w:val="00761213"/>
    <w:rsid w:val="00761A30"/>
    <w:rsid w:val="0076239A"/>
    <w:rsid w:val="0076346C"/>
    <w:rsid w:val="0076372A"/>
    <w:rsid w:val="0076398E"/>
    <w:rsid w:val="00763D76"/>
    <w:rsid w:val="00765100"/>
    <w:rsid w:val="0076799C"/>
    <w:rsid w:val="00770267"/>
    <w:rsid w:val="0077127B"/>
    <w:rsid w:val="0077289D"/>
    <w:rsid w:val="007750BE"/>
    <w:rsid w:val="00776188"/>
    <w:rsid w:val="0077619B"/>
    <w:rsid w:val="0077706A"/>
    <w:rsid w:val="007802C6"/>
    <w:rsid w:val="007819BD"/>
    <w:rsid w:val="007827C6"/>
    <w:rsid w:val="00782FA0"/>
    <w:rsid w:val="007836CA"/>
    <w:rsid w:val="00784281"/>
    <w:rsid w:val="007868DF"/>
    <w:rsid w:val="00787E25"/>
    <w:rsid w:val="0079025D"/>
    <w:rsid w:val="007903FF"/>
    <w:rsid w:val="00790791"/>
    <w:rsid w:val="00790E67"/>
    <w:rsid w:val="0079133A"/>
    <w:rsid w:val="007917AB"/>
    <w:rsid w:val="0079194A"/>
    <w:rsid w:val="007921C0"/>
    <w:rsid w:val="00792A7C"/>
    <w:rsid w:val="0079341A"/>
    <w:rsid w:val="00793BB7"/>
    <w:rsid w:val="00796324"/>
    <w:rsid w:val="0079645B"/>
    <w:rsid w:val="007A09ED"/>
    <w:rsid w:val="007A31AE"/>
    <w:rsid w:val="007A4128"/>
    <w:rsid w:val="007B06AE"/>
    <w:rsid w:val="007B145F"/>
    <w:rsid w:val="007B19EE"/>
    <w:rsid w:val="007B3C50"/>
    <w:rsid w:val="007B4140"/>
    <w:rsid w:val="007B5E72"/>
    <w:rsid w:val="007B5FC8"/>
    <w:rsid w:val="007B66DB"/>
    <w:rsid w:val="007B67A8"/>
    <w:rsid w:val="007B6947"/>
    <w:rsid w:val="007C0464"/>
    <w:rsid w:val="007C0DE6"/>
    <w:rsid w:val="007C2DC5"/>
    <w:rsid w:val="007C4C9B"/>
    <w:rsid w:val="007C4F27"/>
    <w:rsid w:val="007C6ED4"/>
    <w:rsid w:val="007D12F1"/>
    <w:rsid w:val="007D174B"/>
    <w:rsid w:val="007D3097"/>
    <w:rsid w:val="007D4B0D"/>
    <w:rsid w:val="007D529D"/>
    <w:rsid w:val="007E0A46"/>
    <w:rsid w:val="007E2C64"/>
    <w:rsid w:val="007E2D64"/>
    <w:rsid w:val="007E394C"/>
    <w:rsid w:val="007E4C95"/>
    <w:rsid w:val="007E5B11"/>
    <w:rsid w:val="007E60A3"/>
    <w:rsid w:val="007E6CD7"/>
    <w:rsid w:val="007E7175"/>
    <w:rsid w:val="007E71AF"/>
    <w:rsid w:val="007F2FD4"/>
    <w:rsid w:val="007F3959"/>
    <w:rsid w:val="007F4944"/>
    <w:rsid w:val="007F7417"/>
    <w:rsid w:val="00800BAD"/>
    <w:rsid w:val="00803C1B"/>
    <w:rsid w:val="00804BF5"/>
    <w:rsid w:val="00805B82"/>
    <w:rsid w:val="00805BB9"/>
    <w:rsid w:val="00806165"/>
    <w:rsid w:val="00806313"/>
    <w:rsid w:val="00806DBB"/>
    <w:rsid w:val="00807525"/>
    <w:rsid w:val="00811B27"/>
    <w:rsid w:val="008144E7"/>
    <w:rsid w:val="00815141"/>
    <w:rsid w:val="0081553A"/>
    <w:rsid w:val="00816D02"/>
    <w:rsid w:val="00817104"/>
    <w:rsid w:val="00817A82"/>
    <w:rsid w:val="00822461"/>
    <w:rsid w:val="00823053"/>
    <w:rsid w:val="00823079"/>
    <w:rsid w:val="00824E5A"/>
    <w:rsid w:val="008253B1"/>
    <w:rsid w:val="0082578D"/>
    <w:rsid w:val="008259FD"/>
    <w:rsid w:val="00827F81"/>
    <w:rsid w:val="00830961"/>
    <w:rsid w:val="00830BD6"/>
    <w:rsid w:val="008312EC"/>
    <w:rsid w:val="0083352D"/>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2D58"/>
    <w:rsid w:val="00854CE7"/>
    <w:rsid w:val="0085500C"/>
    <w:rsid w:val="0085540E"/>
    <w:rsid w:val="00856BC5"/>
    <w:rsid w:val="008578D1"/>
    <w:rsid w:val="00860142"/>
    <w:rsid w:val="0086116C"/>
    <w:rsid w:val="00861A1C"/>
    <w:rsid w:val="00861B74"/>
    <w:rsid w:val="00862968"/>
    <w:rsid w:val="0086335C"/>
    <w:rsid w:val="008635B2"/>
    <w:rsid w:val="00867496"/>
    <w:rsid w:val="008674E5"/>
    <w:rsid w:val="0086763D"/>
    <w:rsid w:val="00867B8D"/>
    <w:rsid w:val="008701CA"/>
    <w:rsid w:val="00871F01"/>
    <w:rsid w:val="008727FC"/>
    <w:rsid w:val="00875AC4"/>
    <w:rsid w:val="00875E65"/>
    <w:rsid w:val="00876902"/>
    <w:rsid w:val="00876F17"/>
    <w:rsid w:val="00880901"/>
    <w:rsid w:val="00881E0C"/>
    <w:rsid w:val="008829C1"/>
    <w:rsid w:val="0088319B"/>
    <w:rsid w:val="00883B8E"/>
    <w:rsid w:val="00890D64"/>
    <w:rsid w:val="008925F5"/>
    <w:rsid w:val="00892BDF"/>
    <w:rsid w:val="00894C65"/>
    <w:rsid w:val="00895B83"/>
    <w:rsid w:val="008972ED"/>
    <w:rsid w:val="008A013B"/>
    <w:rsid w:val="008A0553"/>
    <w:rsid w:val="008A0A67"/>
    <w:rsid w:val="008A0CBF"/>
    <w:rsid w:val="008A11E1"/>
    <w:rsid w:val="008A475D"/>
    <w:rsid w:val="008A47DD"/>
    <w:rsid w:val="008A4C1D"/>
    <w:rsid w:val="008A5245"/>
    <w:rsid w:val="008A5FDD"/>
    <w:rsid w:val="008A6042"/>
    <w:rsid w:val="008B17A8"/>
    <w:rsid w:val="008B2FC8"/>
    <w:rsid w:val="008B54AD"/>
    <w:rsid w:val="008B61B3"/>
    <w:rsid w:val="008B664B"/>
    <w:rsid w:val="008B6A68"/>
    <w:rsid w:val="008B72F6"/>
    <w:rsid w:val="008B73EB"/>
    <w:rsid w:val="008C074E"/>
    <w:rsid w:val="008C40C2"/>
    <w:rsid w:val="008C4952"/>
    <w:rsid w:val="008C4F9A"/>
    <w:rsid w:val="008C5108"/>
    <w:rsid w:val="008C5C89"/>
    <w:rsid w:val="008C7509"/>
    <w:rsid w:val="008D1645"/>
    <w:rsid w:val="008D1B4B"/>
    <w:rsid w:val="008D1CAA"/>
    <w:rsid w:val="008D230E"/>
    <w:rsid w:val="008D3344"/>
    <w:rsid w:val="008D39F9"/>
    <w:rsid w:val="008D4D1B"/>
    <w:rsid w:val="008D5CDA"/>
    <w:rsid w:val="008E1217"/>
    <w:rsid w:val="008E23A6"/>
    <w:rsid w:val="008E3324"/>
    <w:rsid w:val="008E4433"/>
    <w:rsid w:val="008E4D27"/>
    <w:rsid w:val="008E51B5"/>
    <w:rsid w:val="008E5C84"/>
    <w:rsid w:val="008E5CE8"/>
    <w:rsid w:val="008E6A74"/>
    <w:rsid w:val="008E6A94"/>
    <w:rsid w:val="008F018D"/>
    <w:rsid w:val="008F1C8F"/>
    <w:rsid w:val="008F2202"/>
    <w:rsid w:val="008F2989"/>
    <w:rsid w:val="008F4810"/>
    <w:rsid w:val="008F541A"/>
    <w:rsid w:val="0090030C"/>
    <w:rsid w:val="00903F03"/>
    <w:rsid w:val="0090412B"/>
    <w:rsid w:val="009043C0"/>
    <w:rsid w:val="00904694"/>
    <w:rsid w:val="0090625A"/>
    <w:rsid w:val="0090682E"/>
    <w:rsid w:val="00907C21"/>
    <w:rsid w:val="00911E1F"/>
    <w:rsid w:val="00912BDF"/>
    <w:rsid w:val="00912E29"/>
    <w:rsid w:val="0091550F"/>
    <w:rsid w:val="0091571F"/>
    <w:rsid w:val="0091658B"/>
    <w:rsid w:val="0091664A"/>
    <w:rsid w:val="0091670D"/>
    <w:rsid w:val="0091735B"/>
    <w:rsid w:val="00917655"/>
    <w:rsid w:val="009179B4"/>
    <w:rsid w:val="00921990"/>
    <w:rsid w:val="00921CFE"/>
    <w:rsid w:val="00927256"/>
    <w:rsid w:val="0092787F"/>
    <w:rsid w:val="00927CD3"/>
    <w:rsid w:val="00927E0C"/>
    <w:rsid w:val="009313F2"/>
    <w:rsid w:val="00932E57"/>
    <w:rsid w:val="00933C03"/>
    <w:rsid w:val="00933EE7"/>
    <w:rsid w:val="00937729"/>
    <w:rsid w:val="00941765"/>
    <w:rsid w:val="00943719"/>
    <w:rsid w:val="00943D68"/>
    <w:rsid w:val="00946E36"/>
    <w:rsid w:val="00946EEF"/>
    <w:rsid w:val="009477BC"/>
    <w:rsid w:val="00950B5D"/>
    <w:rsid w:val="009516F3"/>
    <w:rsid w:val="00951A5F"/>
    <w:rsid w:val="0095525B"/>
    <w:rsid w:val="009553C3"/>
    <w:rsid w:val="00955C70"/>
    <w:rsid w:val="009564CA"/>
    <w:rsid w:val="009566B6"/>
    <w:rsid w:val="009574DC"/>
    <w:rsid w:val="0095757B"/>
    <w:rsid w:val="00957E70"/>
    <w:rsid w:val="00960BF8"/>
    <w:rsid w:val="00961AB0"/>
    <w:rsid w:val="00961B34"/>
    <w:rsid w:val="00961C23"/>
    <w:rsid w:val="00962521"/>
    <w:rsid w:val="009626B8"/>
    <w:rsid w:val="0096283F"/>
    <w:rsid w:val="00967661"/>
    <w:rsid w:val="00967AAF"/>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5322"/>
    <w:rsid w:val="009963F5"/>
    <w:rsid w:val="009966B5"/>
    <w:rsid w:val="0099763E"/>
    <w:rsid w:val="009A076C"/>
    <w:rsid w:val="009A473F"/>
    <w:rsid w:val="009A5998"/>
    <w:rsid w:val="009A6104"/>
    <w:rsid w:val="009A6255"/>
    <w:rsid w:val="009A791B"/>
    <w:rsid w:val="009B2E35"/>
    <w:rsid w:val="009B3256"/>
    <w:rsid w:val="009B33D8"/>
    <w:rsid w:val="009B51A6"/>
    <w:rsid w:val="009B769E"/>
    <w:rsid w:val="009C1433"/>
    <w:rsid w:val="009C15A3"/>
    <w:rsid w:val="009C1631"/>
    <w:rsid w:val="009C1B0F"/>
    <w:rsid w:val="009C1B49"/>
    <w:rsid w:val="009C1E03"/>
    <w:rsid w:val="009C29B6"/>
    <w:rsid w:val="009C2A38"/>
    <w:rsid w:val="009C2E16"/>
    <w:rsid w:val="009C40D1"/>
    <w:rsid w:val="009C651D"/>
    <w:rsid w:val="009C7388"/>
    <w:rsid w:val="009C7404"/>
    <w:rsid w:val="009D08D2"/>
    <w:rsid w:val="009D0E00"/>
    <w:rsid w:val="009D1AC4"/>
    <w:rsid w:val="009D1E3D"/>
    <w:rsid w:val="009D3210"/>
    <w:rsid w:val="009D3AA9"/>
    <w:rsid w:val="009D73CE"/>
    <w:rsid w:val="009D740C"/>
    <w:rsid w:val="009D76DA"/>
    <w:rsid w:val="009D7A0A"/>
    <w:rsid w:val="009D7AA4"/>
    <w:rsid w:val="009D7EB0"/>
    <w:rsid w:val="009E03F9"/>
    <w:rsid w:val="009E0F51"/>
    <w:rsid w:val="009E14DC"/>
    <w:rsid w:val="009E1F80"/>
    <w:rsid w:val="009E2DFD"/>
    <w:rsid w:val="009E4A87"/>
    <w:rsid w:val="009E5E72"/>
    <w:rsid w:val="009E6506"/>
    <w:rsid w:val="009F098E"/>
    <w:rsid w:val="009F2A1D"/>
    <w:rsid w:val="009F3F07"/>
    <w:rsid w:val="009F49C1"/>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2407"/>
    <w:rsid w:val="00A22514"/>
    <w:rsid w:val="00A24E76"/>
    <w:rsid w:val="00A3008E"/>
    <w:rsid w:val="00A300B7"/>
    <w:rsid w:val="00A305F9"/>
    <w:rsid w:val="00A30790"/>
    <w:rsid w:val="00A31168"/>
    <w:rsid w:val="00A31CC0"/>
    <w:rsid w:val="00A340D1"/>
    <w:rsid w:val="00A36BB1"/>
    <w:rsid w:val="00A37535"/>
    <w:rsid w:val="00A3794E"/>
    <w:rsid w:val="00A40007"/>
    <w:rsid w:val="00A40A02"/>
    <w:rsid w:val="00A40A5F"/>
    <w:rsid w:val="00A40AD7"/>
    <w:rsid w:val="00A43A4D"/>
    <w:rsid w:val="00A46D56"/>
    <w:rsid w:val="00A46F42"/>
    <w:rsid w:val="00A53E5D"/>
    <w:rsid w:val="00A553EE"/>
    <w:rsid w:val="00A558CA"/>
    <w:rsid w:val="00A55F26"/>
    <w:rsid w:val="00A568A7"/>
    <w:rsid w:val="00A568E3"/>
    <w:rsid w:val="00A56D06"/>
    <w:rsid w:val="00A579B6"/>
    <w:rsid w:val="00A57C5F"/>
    <w:rsid w:val="00A60E6A"/>
    <w:rsid w:val="00A6111B"/>
    <w:rsid w:val="00A6181E"/>
    <w:rsid w:val="00A61DA1"/>
    <w:rsid w:val="00A62175"/>
    <w:rsid w:val="00A6298C"/>
    <w:rsid w:val="00A63979"/>
    <w:rsid w:val="00A67856"/>
    <w:rsid w:val="00A679A1"/>
    <w:rsid w:val="00A70781"/>
    <w:rsid w:val="00A70C00"/>
    <w:rsid w:val="00A72648"/>
    <w:rsid w:val="00A736C7"/>
    <w:rsid w:val="00A738DD"/>
    <w:rsid w:val="00A73E44"/>
    <w:rsid w:val="00A80749"/>
    <w:rsid w:val="00A8307C"/>
    <w:rsid w:val="00A85155"/>
    <w:rsid w:val="00A8585C"/>
    <w:rsid w:val="00A86084"/>
    <w:rsid w:val="00A8771C"/>
    <w:rsid w:val="00A908DD"/>
    <w:rsid w:val="00A924C4"/>
    <w:rsid w:val="00A93AA7"/>
    <w:rsid w:val="00A94B2E"/>
    <w:rsid w:val="00A95B0E"/>
    <w:rsid w:val="00A960E3"/>
    <w:rsid w:val="00A968FA"/>
    <w:rsid w:val="00A96ED3"/>
    <w:rsid w:val="00AA04B7"/>
    <w:rsid w:val="00AA30BB"/>
    <w:rsid w:val="00AA3986"/>
    <w:rsid w:val="00AA57F2"/>
    <w:rsid w:val="00AA694A"/>
    <w:rsid w:val="00AB2CBB"/>
    <w:rsid w:val="00AB54A7"/>
    <w:rsid w:val="00AC06A4"/>
    <w:rsid w:val="00AC0B67"/>
    <w:rsid w:val="00AC37F9"/>
    <w:rsid w:val="00AC3EB2"/>
    <w:rsid w:val="00AD1AFA"/>
    <w:rsid w:val="00AD1D6D"/>
    <w:rsid w:val="00AD2C60"/>
    <w:rsid w:val="00AD310B"/>
    <w:rsid w:val="00AD376F"/>
    <w:rsid w:val="00AD4F19"/>
    <w:rsid w:val="00AD648E"/>
    <w:rsid w:val="00AE035B"/>
    <w:rsid w:val="00AE11C9"/>
    <w:rsid w:val="00AE3FB0"/>
    <w:rsid w:val="00AE4CD6"/>
    <w:rsid w:val="00AE5ECD"/>
    <w:rsid w:val="00AF0C85"/>
    <w:rsid w:val="00AF1604"/>
    <w:rsid w:val="00AF1999"/>
    <w:rsid w:val="00AF1D86"/>
    <w:rsid w:val="00AF64BE"/>
    <w:rsid w:val="00B01578"/>
    <w:rsid w:val="00B01C9E"/>
    <w:rsid w:val="00B035A1"/>
    <w:rsid w:val="00B0484B"/>
    <w:rsid w:val="00B04974"/>
    <w:rsid w:val="00B05711"/>
    <w:rsid w:val="00B06786"/>
    <w:rsid w:val="00B07D5E"/>
    <w:rsid w:val="00B105BC"/>
    <w:rsid w:val="00B1067B"/>
    <w:rsid w:val="00B10F64"/>
    <w:rsid w:val="00B1249A"/>
    <w:rsid w:val="00B13AB8"/>
    <w:rsid w:val="00B13EC5"/>
    <w:rsid w:val="00B16554"/>
    <w:rsid w:val="00B1746D"/>
    <w:rsid w:val="00B17858"/>
    <w:rsid w:val="00B218DB"/>
    <w:rsid w:val="00B22821"/>
    <w:rsid w:val="00B263D9"/>
    <w:rsid w:val="00B26911"/>
    <w:rsid w:val="00B2720E"/>
    <w:rsid w:val="00B27FF7"/>
    <w:rsid w:val="00B31BB9"/>
    <w:rsid w:val="00B339FB"/>
    <w:rsid w:val="00B34D00"/>
    <w:rsid w:val="00B34E4F"/>
    <w:rsid w:val="00B426A8"/>
    <w:rsid w:val="00B444BC"/>
    <w:rsid w:val="00B447F2"/>
    <w:rsid w:val="00B44EA0"/>
    <w:rsid w:val="00B45520"/>
    <w:rsid w:val="00B46982"/>
    <w:rsid w:val="00B47482"/>
    <w:rsid w:val="00B47A0D"/>
    <w:rsid w:val="00B47EC3"/>
    <w:rsid w:val="00B51367"/>
    <w:rsid w:val="00B51BFB"/>
    <w:rsid w:val="00B52F5B"/>
    <w:rsid w:val="00B545F7"/>
    <w:rsid w:val="00B60717"/>
    <w:rsid w:val="00B6165D"/>
    <w:rsid w:val="00B61826"/>
    <w:rsid w:val="00B6185F"/>
    <w:rsid w:val="00B62CE4"/>
    <w:rsid w:val="00B64917"/>
    <w:rsid w:val="00B64C66"/>
    <w:rsid w:val="00B65D2F"/>
    <w:rsid w:val="00B65DBE"/>
    <w:rsid w:val="00B67380"/>
    <w:rsid w:val="00B67599"/>
    <w:rsid w:val="00B67792"/>
    <w:rsid w:val="00B714AD"/>
    <w:rsid w:val="00B72313"/>
    <w:rsid w:val="00B7247D"/>
    <w:rsid w:val="00B72E6B"/>
    <w:rsid w:val="00B7328A"/>
    <w:rsid w:val="00B737A9"/>
    <w:rsid w:val="00B7410B"/>
    <w:rsid w:val="00B7415D"/>
    <w:rsid w:val="00B744DB"/>
    <w:rsid w:val="00B76849"/>
    <w:rsid w:val="00B772E9"/>
    <w:rsid w:val="00B7730D"/>
    <w:rsid w:val="00B773B8"/>
    <w:rsid w:val="00B818E9"/>
    <w:rsid w:val="00B8289C"/>
    <w:rsid w:val="00B84BE6"/>
    <w:rsid w:val="00B8616B"/>
    <w:rsid w:val="00B86DDE"/>
    <w:rsid w:val="00B92E6A"/>
    <w:rsid w:val="00B94462"/>
    <w:rsid w:val="00B96207"/>
    <w:rsid w:val="00B969F1"/>
    <w:rsid w:val="00B978BE"/>
    <w:rsid w:val="00B97F56"/>
    <w:rsid w:val="00BA082E"/>
    <w:rsid w:val="00BA0FA7"/>
    <w:rsid w:val="00BA3209"/>
    <w:rsid w:val="00BA6448"/>
    <w:rsid w:val="00BA682B"/>
    <w:rsid w:val="00BB0EE2"/>
    <w:rsid w:val="00BB11DA"/>
    <w:rsid w:val="00BB199D"/>
    <w:rsid w:val="00BB36E8"/>
    <w:rsid w:val="00BB441C"/>
    <w:rsid w:val="00BB5B0C"/>
    <w:rsid w:val="00BC0EDC"/>
    <w:rsid w:val="00BD1337"/>
    <w:rsid w:val="00BD1353"/>
    <w:rsid w:val="00BD1FB3"/>
    <w:rsid w:val="00BD22AB"/>
    <w:rsid w:val="00BD4F0A"/>
    <w:rsid w:val="00BD604F"/>
    <w:rsid w:val="00BD7EBA"/>
    <w:rsid w:val="00BE0DB3"/>
    <w:rsid w:val="00BE1DB2"/>
    <w:rsid w:val="00BE5764"/>
    <w:rsid w:val="00BE65C3"/>
    <w:rsid w:val="00BF06CE"/>
    <w:rsid w:val="00BF1549"/>
    <w:rsid w:val="00BF3793"/>
    <w:rsid w:val="00BF3CE4"/>
    <w:rsid w:val="00BF721C"/>
    <w:rsid w:val="00C00133"/>
    <w:rsid w:val="00C01499"/>
    <w:rsid w:val="00C03412"/>
    <w:rsid w:val="00C0444D"/>
    <w:rsid w:val="00C04536"/>
    <w:rsid w:val="00C04834"/>
    <w:rsid w:val="00C077DD"/>
    <w:rsid w:val="00C07D63"/>
    <w:rsid w:val="00C1190D"/>
    <w:rsid w:val="00C1224A"/>
    <w:rsid w:val="00C1623A"/>
    <w:rsid w:val="00C1656F"/>
    <w:rsid w:val="00C169DF"/>
    <w:rsid w:val="00C16D17"/>
    <w:rsid w:val="00C2033F"/>
    <w:rsid w:val="00C20975"/>
    <w:rsid w:val="00C21ACE"/>
    <w:rsid w:val="00C22AC3"/>
    <w:rsid w:val="00C2303A"/>
    <w:rsid w:val="00C23120"/>
    <w:rsid w:val="00C25A72"/>
    <w:rsid w:val="00C26BDC"/>
    <w:rsid w:val="00C26F05"/>
    <w:rsid w:val="00C302C8"/>
    <w:rsid w:val="00C31728"/>
    <w:rsid w:val="00C33952"/>
    <w:rsid w:val="00C343A5"/>
    <w:rsid w:val="00C3547C"/>
    <w:rsid w:val="00C35DA3"/>
    <w:rsid w:val="00C401E1"/>
    <w:rsid w:val="00C4067C"/>
    <w:rsid w:val="00C40B52"/>
    <w:rsid w:val="00C41D5E"/>
    <w:rsid w:val="00C4405D"/>
    <w:rsid w:val="00C443A3"/>
    <w:rsid w:val="00C45C18"/>
    <w:rsid w:val="00C517B5"/>
    <w:rsid w:val="00C51D51"/>
    <w:rsid w:val="00C5242F"/>
    <w:rsid w:val="00C552DD"/>
    <w:rsid w:val="00C55BD4"/>
    <w:rsid w:val="00C561B2"/>
    <w:rsid w:val="00C57F02"/>
    <w:rsid w:val="00C60C8C"/>
    <w:rsid w:val="00C61F46"/>
    <w:rsid w:val="00C63DD0"/>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66CE"/>
    <w:rsid w:val="00C975EE"/>
    <w:rsid w:val="00C97E22"/>
    <w:rsid w:val="00CA3662"/>
    <w:rsid w:val="00CA4255"/>
    <w:rsid w:val="00CA44A8"/>
    <w:rsid w:val="00CA65AC"/>
    <w:rsid w:val="00CA702B"/>
    <w:rsid w:val="00CA7A55"/>
    <w:rsid w:val="00CB07CD"/>
    <w:rsid w:val="00CB2262"/>
    <w:rsid w:val="00CB24AB"/>
    <w:rsid w:val="00CB28A5"/>
    <w:rsid w:val="00CB348F"/>
    <w:rsid w:val="00CB391B"/>
    <w:rsid w:val="00CB68D9"/>
    <w:rsid w:val="00CC12F3"/>
    <w:rsid w:val="00CC13F9"/>
    <w:rsid w:val="00CC2EF1"/>
    <w:rsid w:val="00CC49A9"/>
    <w:rsid w:val="00CC6C2A"/>
    <w:rsid w:val="00CC7674"/>
    <w:rsid w:val="00CC7955"/>
    <w:rsid w:val="00CD2449"/>
    <w:rsid w:val="00CD3144"/>
    <w:rsid w:val="00CD553B"/>
    <w:rsid w:val="00CD7827"/>
    <w:rsid w:val="00CE1475"/>
    <w:rsid w:val="00CE2728"/>
    <w:rsid w:val="00CE2798"/>
    <w:rsid w:val="00CE3114"/>
    <w:rsid w:val="00CE38F1"/>
    <w:rsid w:val="00CE5557"/>
    <w:rsid w:val="00CE6002"/>
    <w:rsid w:val="00CE78C9"/>
    <w:rsid w:val="00CF158F"/>
    <w:rsid w:val="00CF25CA"/>
    <w:rsid w:val="00CF3CC3"/>
    <w:rsid w:val="00CF4B82"/>
    <w:rsid w:val="00CF76CC"/>
    <w:rsid w:val="00CF7C90"/>
    <w:rsid w:val="00D01A3F"/>
    <w:rsid w:val="00D06326"/>
    <w:rsid w:val="00D06516"/>
    <w:rsid w:val="00D0766D"/>
    <w:rsid w:val="00D1070B"/>
    <w:rsid w:val="00D11879"/>
    <w:rsid w:val="00D129B4"/>
    <w:rsid w:val="00D13B1F"/>
    <w:rsid w:val="00D15137"/>
    <w:rsid w:val="00D20079"/>
    <w:rsid w:val="00D2040C"/>
    <w:rsid w:val="00D21F10"/>
    <w:rsid w:val="00D23197"/>
    <w:rsid w:val="00D24089"/>
    <w:rsid w:val="00D249FC"/>
    <w:rsid w:val="00D253CF"/>
    <w:rsid w:val="00D2696E"/>
    <w:rsid w:val="00D27DAF"/>
    <w:rsid w:val="00D31702"/>
    <w:rsid w:val="00D320F2"/>
    <w:rsid w:val="00D32168"/>
    <w:rsid w:val="00D32840"/>
    <w:rsid w:val="00D32E4A"/>
    <w:rsid w:val="00D34C62"/>
    <w:rsid w:val="00D354E3"/>
    <w:rsid w:val="00D355AA"/>
    <w:rsid w:val="00D36AB9"/>
    <w:rsid w:val="00D36AFB"/>
    <w:rsid w:val="00D36F44"/>
    <w:rsid w:val="00D44685"/>
    <w:rsid w:val="00D450F1"/>
    <w:rsid w:val="00D45211"/>
    <w:rsid w:val="00D458F4"/>
    <w:rsid w:val="00D500D5"/>
    <w:rsid w:val="00D502B9"/>
    <w:rsid w:val="00D51054"/>
    <w:rsid w:val="00D51550"/>
    <w:rsid w:val="00D51AD5"/>
    <w:rsid w:val="00D52A40"/>
    <w:rsid w:val="00D5546B"/>
    <w:rsid w:val="00D55B1B"/>
    <w:rsid w:val="00D61404"/>
    <w:rsid w:val="00D61828"/>
    <w:rsid w:val="00D61C44"/>
    <w:rsid w:val="00D61CC8"/>
    <w:rsid w:val="00D62293"/>
    <w:rsid w:val="00D626BD"/>
    <w:rsid w:val="00D63A32"/>
    <w:rsid w:val="00D640FD"/>
    <w:rsid w:val="00D6472F"/>
    <w:rsid w:val="00D66275"/>
    <w:rsid w:val="00D67865"/>
    <w:rsid w:val="00D7012C"/>
    <w:rsid w:val="00D70C98"/>
    <w:rsid w:val="00D72546"/>
    <w:rsid w:val="00D72F28"/>
    <w:rsid w:val="00D7587D"/>
    <w:rsid w:val="00D758CB"/>
    <w:rsid w:val="00D76A07"/>
    <w:rsid w:val="00D80DD6"/>
    <w:rsid w:val="00D82B9D"/>
    <w:rsid w:val="00D82E26"/>
    <w:rsid w:val="00D82E6C"/>
    <w:rsid w:val="00D833CF"/>
    <w:rsid w:val="00D83501"/>
    <w:rsid w:val="00D839EE"/>
    <w:rsid w:val="00D85E07"/>
    <w:rsid w:val="00D868F5"/>
    <w:rsid w:val="00D86F00"/>
    <w:rsid w:val="00D91E39"/>
    <w:rsid w:val="00D93C25"/>
    <w:rsid w:val="00D94273"/>
    <w:rsid w:val="00D95E84"/>
    <w:rsid w:val="00D96EE1"/>
    <w:rsid w:val="00D97D62"/>
    <w:rsid w:val="00DA0425"/>
    <w:rsid w:val="00DA0768"/>
    <w:rsid w:val="00DA14D9"/>
    <w:rsid w:val="00DA375B"/>
    <w:rsid w:val="00DA3E8A"/>
    <w:rsid w:val="00DA48BD"/>
    <w:rsid w:val="00DA4C66"/>
    <w:rsid w:val="00DB1B09"/>
    <w:rsid w:val="00DB261A"/>
    <w:rsid w:val="00DB4202"/>
    <w:rsid w:val="00DB467A"/>
    <w:rsid w:val="00DB5B58"/>
    <w:rsid w:val="00DB638C"/>
    <w:rsid w:val="00DB7C85"/>
    <w:rsid w:val="00DC21C9"/>
    <w:rsid w:val="00DC30F7"/>
    <w:rsid w:val="00DC4160"/>
    <w:rsid w:val="00DC4AF2"/>
    <w:rsid w:val="00DC5D86"/>
    <w:rsid w:val="00DC691D"/>
    <w:rsid w:val="00DC75AE"/>
    <w:rsid w:val="00DC7979"/>
    <w:rsid w:val="00DC79CE"/>
    <w:rsid w:val="00DC7AFB"/>
    <w:rsid w:val="00DD0D4B"/>
    <w:rsid w:val="00DD17BE"/>
    <w:rsid w:val="00DD2FEE"/>
    <w:rsid w:val="00DD46DD"/>
    <w:rsid w:val="00DD4E31"/>
    <w:rsid w:val="00DD50B0"/>
    <w:rsid w:val="00DD7C6C"/>
    <w:rsid w:val="00DE2D48"/>
    <w:rsid w:val="00DE2DC5"/>
    <w:rsid w:val="00DE375D"/>
    <w:rsid w:val="00DE4658"/>
    <w:rsid w:val="00DE4903"/>
    <w:rsid w:val="00DE75D8"/>
    <w:rsid w:val="00DF514C"/>
    <w:rsid w:val="00DF58DD"/>
    <w:rsid w:val="00DF62AB"/>
    <w:rsid w:val="00DF72E6"/>
    <w:rsid w:val="00DF7724"/>
    <w:rsid w:val="00DF7A41"/>
    <w:rsid w:val="00E004A2"/>
    <w:rsid w:val="00E00E59"/>
    <w:rsid w:val="00E062BB"/>
    <w:rsid w:val="00E0718C"/>
    <w:rsid w:val="00E117FE"/>
    <w:rsid w:val="00E13E5F"/>
    <w:rsid w:val="00E147A8"/>
    <w:rsid w:val="00E15376"/>
    <w:rsid w:val="00E16683"/>
    <w:rsid w:val="00E16CF2"/>
    <w:rsid w:val="00E210C1"/>
    <w:rsid w:val="00E21F0E"/>
    <w:rsid w:val="00E23582"/>
    <w:rsid w:val="00E239E4"/>
    <w:rsid w:val="00E23FBF"/>
    <w:rsid w:val="00E26627"/>
    <w:rsid w:val="00E26CA5"/>
    <w:rsid w:val="00E2780C"/>
    <w:rsid w:val="00E278A5"/>
    <w:rsid w:val="00E33D5D"/>
    <w:rsid w:val="00E3461C"/>
    <w:rsid w:val="00E3768E"/>
    <w:rsid w:val="00E376F6"/>
    <w:rsid w:val="00E40764"/>
    <w:rsid w:val="00E40ECE"/>
    <w:rsid w:val="00E40F7F"/>
    <w:rsid w:val="00E42B9A"/>
    <w:rsid w:val="00E43D76"/>
    <w:rsid w:val="00E43E80"/>
    <w:rsid w:val="00E44143"/>
    <w:rsid w:val="00E45A8F"/>
    <w:rsid w:val="00E46375"/>
    <w:rsid w:val="00E464B4"/>
    <w:rsid w:val="00E50857"/>
    <w:rsid w:val="00E510A7"/>
    <w:rsid w:val="00E52E54"/>
    <w:rsid w:val="00E547D9"/>
    <w:rsid w:val="00E5487D"/>
    <w:rsid w:val="00E5498D"/>
    <w:rsid w:val="00E55580"/>
    <w:rsid w:val="00E56CA4"/>
    <w:rsid w:val="00E56D8E"/>
    <w:rsid w:val="00E57156"/>
    <w:rsid w:val="00E57BB5"/>
    <w:rsid w:val="00E6305B"/>
    <w:rsid w:val="00E63848"/>
    <w:rsid w:val="00E64ECE"/>
    <w:rsid w:val="00E65048"/>
    <w:rsid w:val="00E65D34"/>
    <w:rsid w:val="00E6675B"/>
    <w:rsid w:val="00E66EFF"/>
    <w:rsid w:val="00E67CA4"/>
    <w:rsid w:val="00E67CC0"/>
    <w:rsid w:val="00E70AB6"/>
    <w:rsid w:val="00E7145F"/>
    <w:rsid w:val="00E71D37"/>
    <w:rsid w:val="00E722C6"/>
    <w:rsid w:val="00E74BFF"/>
    <w:rsid w:val="00E75090"/>
    <w:rsid w:val="00E75119"/>
    <w:rsid w:val="00E76DA5"/>
    <w:rsid w:val="00E77191"/>
    <w:rsid w:val="00E80175"/>
    <w:rsid w:val="00E802DD"/>
    <w:rsid w:val="00E809A6"/>
    <w:rsid w:val="00E81D0C"/>
    <w:rsid w:val="00E81E3B"/>
    <w:rsid w:val="00E82F5F"/>
    <w:rsid w:val="00E85B08"/>
    <w:rsid w:val="00E86D7E"/>
    <w:rsid w:val="00E87EB6"/>
    <w:rsid w:val="00E9025E"/>
    <w:rsid w:val="00E91CD8"/>
    <w:rsid w:val="00E94E9F"/>
    <w:rsid w:val="00E96043"/>
    <w:rsid w:val="00E9799C"/>
    <w:rsid w:val="00E97D58"/>
    <w:rsid w:val="00EA101A"/>
    <w:rsid w:val="00EA144B"/>
    <w:rsid w:val="00EA1720"/>
    <w:rsid w:val="00EA180B"/>
    <w:rsid w:val="00EA19FD"/>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C1A20"/>
    <w:rsid w:val="00EC1C30"/>
    <w:rsid w:val="00EC269B"/>
    <w:rsid w:val="00EC2E71"/>
    <w:rsid w:val="00EC3922"/>
    <w:rsid w:val="00EC418B"/>
    <w:rsid w:val="00EC5441"/>
    <w:rsid w:val="00EC54A8"/>
    <w:rsid w:val="00EC5848"/>
    <w:rsid w:val="00EC6203"/>
    <w:rsid w:val="00EC67CB"/>
    <w:rsid w:val="00EC6DB3"/>
    <w:rsid w:val="00ED0ED0"/>
    <w:rsid w:val="00ED3094"/>
    <w:rsid w:val="00ED5EF1"/>
    <w:rsid w:val="00ED6775"/>
    <w:rsid w:val="00ED684E"/>
    <w:rsid w:val="00EE34C2"/>
    <w:rsid w:val="00EE3D48"/>
    <w:rsid w:val="00EE50C3"/>
    <w:rsid w:val="00EE5E41"/>
    <w:rsid w:val="00EE6EF2"/>
    <w:rsid w:val="00EF1ACE"/>
    <w:rsid w:val="00EF1C52"/>
    <w:rsid w:val="00EF295D"/>
    <w:rsid w:val="00EF3F2F"/>
    <w:rsid w:val="00EF6EE3"/>
    <w:rsid w:val="00EF79AC"/>
    <w:rsid w:val="00F012B6"/>
    <w:rsid w:val="00F0152A"/>
    <w:rsid w:val="00F036AB"/>
    <w:rsid w:val="00F03D46"/>
    <w:rsid w:val="00F03ED7"/>
    <w:rsid w:val="00F067A4"/>
    <w:rsid w:val="00F107D5"/>
    <w:rsid w:val="00F11C67"/>
    <w:rsid w:val="00F12E99"/>
    <w:rsid w:val="00F13702"/>
    <w:rsid w:val="00F15054"/>
    <w:rsid w:val="00F1691C"/>
    <w:rsid w:val="00F17D84"/>
    <w:rsid w:val="00F21C13"/>
    <w:rsid w:val="00F21D67"/>
    <w:rsid w:val="00F2295D"/>
    <w:rsid w:val="00F22C4E"/>
    <w:rsid w:val="00F24CC6"/>
    <w:rsid w:val="00F30107"/>
    <w:rsid w:val="00F31D43"/>
    <w:rsid w:val="00F32D11"/>
    <w:rsid w:val="00F343FA"/>
    <w:rsid w:val="00F36330"/>
    <w:rsid w:val="00F37283"/>
    <w:rsid w:val="00F40C33"/>
    <w:rsid w:val="00F40C5C"/>
    <w:rsid w:val="00F428EE"/>
    <w:rsid w:val="00F43472"/>
    <w:rsid w:val="00F43ABD"/>
    <w:rsid w:val="00F44A70"/>
    <w:rsid w:val="00F45346"/>
    <w:rsid w:val="00F45DDE"/>
    <w:rsid w:val="00F468F8"/>
    <w:rsid w:val="00F4727F"/>
    <w:rsid w:val="00F473F4"/>
    <w:rsid w:val="00F50663"/>
    <w:rsid w:val="00F511D6"/>
    <w:rsid w:val="00F544D3"/>
    <w:rsid w:val="00F54651"/>
    <w:rsid w:val="00F54807"/>
    <w:rsid w:val="00F55A3F"/>
    <w:rsid w:val="00F56619"/>
    <w:rsid w:val="00F56645"/>
    <w:rsid w:val="00F5689A"/>
    <w:rsid w:val="00F57154"/>
    <w:rsid w:val="00F5724A"/>
    <w:rsid w:val="00F628C5"/>
    <w:rsid w:val="00F6419F"/>
    <w:rsid w:val="00F64DE3"/>
    <w:rsid w:val="00F660D4"/>
    <w:rsid w:val="00F70A38"/>
    <w:rsid w:val="00F72457"/>
    <w:rsid w:val="00F73B32"/>
    <w:rsid w:val="00F7413C"/>
    <w:rsid w:val="00F82DFD"/>
    <w:rsid w:val="00F83EA4"/>
    <w:rsid w:val="00F8765F"/>
    <w:rsid w:val="00F90AF9"/>
    <w:rsid w:val="00F90E2B"/>
    <w:rsid w:val="00F92ECC"/>
    <w:rsid w:val="00F93131"/>
    <w:rsid w:val="00F93D65"/>
    <w:rsid w:val="00F94497"/>
    <w:rsid w:val="00F9453D"/>
    <w:rsid w:val="00F9611C"/>
    <w:rsid w:val="00F96CB3"/>
    <w:rsid w:val="00F971A2"/>
    <w:rsid w:val="00F97B84"/>
    <w:rsid w:val="00FA2A36"/>
    <w:rsid w:val="00FA39E6"/>
    <w:rsid w:val="00FA654D"/>
    <w:rsid w:val="00FA7302"/>
    <w:rsid w:val="00FA7923"/>
    <w:rsid w:val="00FB18A5"/>
    <w:rsid w:val="00FB29DC"/>
    <w:rsid w:val="00FB4138"/>
    <w:rsid w:val="00FB48A3"/>
    <w:rsid w:val="00FB53CF"/>
    <w:rsid w:val="00FB65FA"/>
    <w:rsid w:val="00FB6695"/>
    <w:rsid w:val="00FB78D9"/>
    <w:rsid w:val="00FC0EFB"/>
    <w:rsid w:val="00FC375C"/>
    <w:rsid w:val="00FD0653"/>
    <w:rsid w:val="00FD1C88"/>
    <w:rsid w:val="00FD25E9"/>
    <w:rsid w:val="00FD451C"/>
    <w:rsid w:val="00FD4651"/>
    <w:rsid w:val="00FD4A91"/>
    <w:rsid w:val="00FD5D9B"/>
    <w:rsid w:val="00FE0956"/>
    <w:rsid w:val="00FE5FA1"/>
    <w:rsid w:val="00FE7691"/>
    <w:rsid w:val="00FF0237"/>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naka-kenko.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onaka-kenko.co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5DF48-16CE-44A6-959B-A5C05810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1139</Words>
  <Characters>1253</Characters>
  <Application>Microsoft Office Word</Application>
  <DocSecurity>8</DocSecurity>
  <Lines>69</Lines>
  <Paragraphs>58</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2017-08-24T04:22:00Z</dcterms:created>
  <dcterms:modified xsi:type="dcterms:W3CDTF">2017-08-24T04:22:00Z</dcterms:modified>
</cp:coreProperties>
</file>